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5AAE" w14:textId="47465666" w:rsidR="00535728" w:rsidRPr="00D91222" w:rsidRDefault="009333DB" w:rsidP="00D91222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AU"/>
        </w:rPr>
      </w:pPr>
      <w:r w:rsidRPr="00D91222">
        <w:rPr>
          <w:b/>
          <w:bCs/>
          <w:sz w:val="28"/>
          <w:szCs w:val="28"/>
        </w:rPr>
        <w:t>Lesson Plan</w:t>
      </w:r>
      <w:r w:rsidR="0067306C" w:rsidRPr="00D91222">
        <w:rPr>
          <w:b/>
          <w:bCs/>
          <w:sz w:val="28"/>
          <w:szCs w:val="28"/>
        </w:rPr>
        <w:t>s</w:t>
      </w:r>
      <w:r w:rsidR="00D10A3A" w:rsidRPr="00D91222">
        <w:rPr>
          <w:b/>
          <w:bCs/>
          <w:sz w:val="28"/>
          <w:szCs w:val="28"/>
        </w:rPr>
        <w:t xml:space="preserve">: Food and </w:t>
      </w:r>
      <w:r w:rsidR="00D10A3A" w:rsidRPr="00D91222">
        <w:rPr>
          <w:b/>
          <w:bCs/>
          <w:kern w:val="0"/>
          <w:sz w:val="28"/>
          <w:szCs w:val="28"/>
          <w:lang w:val="en-GB"/>
          <w14:ligatures w14:val="none"/>
        </w:rPr>
        <w:t>Nutrition</w:t>
      </w:r>
    </w:p>
    <w:p w14:paraId="4CB79B01" w14:textId="77777777" w:rsidR="00535728" w:rsidRDefault="00535728" w:rsidP="00535728">
      <w:pPr>
        <w:rPr>
          <w:lang w:eastAsia="en-AU"/>
        </w:rPr>
      </w:pPr>
    </w:p>
    <w:p w14:paraId="18F5D154" w14:textId="77777777" w:rsidR="00FD0CD5" w:rsidRDefault="00FD0CD5" w:rsidP="00535728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815FF" w14:paraId="1FB60CCC" w14:textId="77777777" w:rsidTr="00B53050">
        <w:trPr>
          <w:trHeight w:val="486"/>
        </w:trPr>
        <w:tc>
          <w:tcPr>
            <w:tcW w:w="4508" w:type="dxa"/>
          </w:tcPr>
          <w:p w14:paraId="4B424A87" w14:textId="7A6EEEA5" w:rsidR="007815FF" w:rsidRPr="00B64E07" w:rsidRDefault="007815FF" w:rsidP="00A1166E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Topic:</w:t>
            </w:r>
            <w:r w:rsidRPr="00B64E07">
              <w:rPr>
                <w:rFonts w:cs="Arial"/>
                <w:bCs/>
                <w:szCs w:val="18"/>
              </w:rPr>
              <w:t xml:space="preserve"> </w:t>
            </w:r>
            <w:r w:rsidR="002B5280">
              <w:rPr>
                <w:rFonts w:cs="Arial"/>
                <w:bCs/>
                <w:szCs w:val="18"/>
              </w:rPr>
              <w:t>Strategies to enhance healthy eating</w:t>
            </w:r>
          </w:p>
        </w:tc>
        <w:tc>
          <w:tcPr>
            <w:tcW w:w="4508" w:type="dxa"/>
          </w:tcPr>
          <w:p w14:paraId="493209FD" w14:textId="0ACE5207" w:rsidR="007815FF" w:rsidRDefault="007815FF" w:rsidP="00A1166E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Year:</w:t>
            </w:r>
            <w:r w:rsidRPr="00B64E07">
              <w:rPr>
                <w:rFonts w:cs="Arial"/>
                <w:bCs/>
                <w:szCs w:val="18"/>
              </w:rPr>
              <w:t xml:space="preserve"> </w:t>
            </w:r>
            <w:r w:rsidR="002B5280">
              <w:rPr>
                <w:rFonts w:cs="Arial"/>
                <w:bCs/>
                <w:szCs w:val="18"/>
              </w:rPr>
              <w:t>9</w:t>
            </w:r>
          </w:p>
        </w:tc>
      </w:tr>
      <w:tr w:rsidR="004C71FC" w14:paraId="27F7DF60" w14:textId="77777777" w:rsidTr="00B53050">
        <w:trPr>
          <w:trHeight w:val="486"/>
        </w:trPr>
        <w:tc>
          <w:tcPr>
            <w:tcW w:w="4508" w:type="dxa"/>
          </w:tcPr>
          <w:p w14:paraId="79EC2BA2" w14:textId="0B8267DE" w:rsidR="004C71FC" w:rsidRPr="004C71FC" w:rsidRDefault="004C71FC" w:rsidP="00A1166E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Lessons in unit: </w:t>
            </w:r>
            <w:r w:rsidR="00FC1478" w:rsidRPr="005924B0">
              <w:rPr>
                <w:rFonts w:cs="Arial"/>
                <w:bCs/>
                <w:szCs w:val="18"/>
              </w:rPr>
              <w:t>9 lessons, including summative assessment task (over 3 lessons)</w:t>
            </w:r>
          </w:p>
        </w:tc>
        <w:tc>
          <w:tcPr>
            <w:tcW w:w="4508" w:type="dxa"/>
          </w:tcPr>
          <w:p w14:paraId="7452CFB9" w14:textId="77777777" w:rsidR="004C71FC" w:rsidRDefault="004C71FC" w:rsidP="00A1166E">
            <w:pPr>
              <w:spacing w:line="276" w:lineRule="auto"/>
              <w:rPr>
                <w:rFonts w:cs="Arial"/>
                <w:b/>
                <w:szCs w:val="18"/>
              </w:rPr>
            </w:pPr>
          </w:p>
        </w:tc>
      </w:tr>
    </w:tbl>
    <w:p w14:paraId="631A691F" w14:textId="77777777" w:rsidR="00A1166E" w:rsidRDefault="00A1166E" w:rsidP="00535728">
      <w:pPr>
        <w:spacing w:line="276" w:lineRule="auto"/>
        <w:rPr>
          <w:rFonts w:cs="Arial"/>
          <w:b/>
          <w:szCs w:val="18"/>
        </w:rPr>
      </w:pPr>
    </w:p>
    <w:p w14:paraId="47165DE0" w14:textId="3B4E67B6" w:rsidR="00075329" w:rsidRDefault="00DE628B" w:rsidP="00535728">
      <w:pPr>
        <w:spacing w:line="276" w:lineRule="auto"/>
        <w:rPr>
          <w:rFonts w:cs="Arial"/>
          <w:b/>
          <w:szCs w:val="18"/>
        </w:rPr>
      </w:pPr>
      <w:r>
        <w:rPr>
          <w:b/>
          <w:bCs/>
          <w:sz w:val="28"/>
          <w:szCs w:val="28"/>
        </w:rPr>
        <w:t>Contents</w:t>
      </w:r>
    </w:p>
    <w:sdt>
      <w:sdtPr>
        <w:id w:val="9179094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580A06A" w14:textId="53C84441" w:rsidR="00F058DF" w:rsidRDefault="00F058DF" w:rsidP="00F058DF"/>
        <w:p w14:paraId="7776BD39" w14:textId="58620DC4" w:rsidR="002E02FA" w:rsidRDefault="00F058D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360073" w:history="1">
            <w:r w:rsidR="002E02FA" w:rsidRPr="00C95459">
              <w:rPr>
                <w:rStyle w:val="Hyperlink"/>
                <w:rFonts w:eastAsia="Calibri"/>
                <w:noProof/>
                <w:lang w:val="en-GB"/>
              </w:rPr>
              <w:t>Lesson 1</w:t>
            </w:r>
            <w:r w:rsidR="002E02FA">
              <w:rPr>
                <w:noProof/>
                <w:webHidden/>
              </w:rPr>
              <w:tab/>
            </w:r>
            <w:r w:rsidR="002E02FA">
              <w:rPr>
                <w:noProof/>
                <w:webHidden/>
              </w:rPr>
              <w:fldChar w:fldCharType="begin"/>
            </w:r>
            <w:r w:rsidR="002E02FA">
              <w:rPr>
                <w:noProof/>
                <w:webHidden/>
              </w:rPr>
              <w:instrText xml:space="preserve"> PAGEREF _Toc211360073 \h </w:instrText>
            </w:r>
            <w:r w:rsidR="002E02FA">
              <w:rPr>
                <w:noProof/>
                <w:webHidden/>
              </w:rPr>
            </w:r>
            <w:r w:rsidR="002E02FA">
              <w:rPr>
                <w:noProof/>
                <w:webHidden/>
              </w:rPr>
              <w:fldChar w:fldCharType="separate"/>
            </w:r>
            <w:r w:rsidR="002E02FA">
              <w:rPr>
                <w:noProof/>
                <w:webHidden/>
              </w:rPr>
              <w:t>2</w:t>
            </w:r>
            <w:r w:rsidR="002E02FA">
              <w:rPr>
                <w:noProof/>
                <w:webHidden/>
              </w:rPr>
              <w:fldChar w:fldCharType="end"/>
            </w:r>
          </w:hyperlink>
        </w:p>
        <w:p w14:paraId="21461F3B" w14:textId="3D6FB3A1" w:rsidR="002E02FA" w:rsidRDefault="002E02F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074" w:history="1">
            <w:r w:rsidRPr="00C95459">
              <w:rPr>
                <w:rStyle w:val="Hyperlink"/>
                <w:rFonts w:eastAsia="Calibri"/>
                <w:noProof/>
                <w:lang w:val="en-GB"/>
              </w:rPr>
              <w:t>Lesson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28E716" w14:textId="34091600" w:rsidR="002E02FA" w:rsidRDefault="002E02F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075" w:history="1">
            <w:r w:rsidRPr="00C95459">
              <w:rPr>
                <w:rStyle w:val="Hyperlink"/>
                <w:rFonts w:eastAsia="Calibri"/>
                <w:noProof/>
                <w:lang w:val="en-GB"/>
              </w:rPr>
              <w:t>Lesson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609DD" w14:textId="51293362" w:rsidR="002E02FA" w:rsidRDefault="002E02F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076" w:history="1">
            <w:r w:rsidRPr="00C95459">
              <w:rPr>
                <w:rStyle w:val="Hyperlink"/>
                <w:rFonts w:eastAsia="Calibri"/>
                <w:noProof/>
                <w:lang w:val="en-GB"/>
              </w:rPr>
              <w:t>Lesson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253913" w14:textId="3B26F437" w:rsidR="002E02FA" w:rsidRDefault="002E02F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077" w:history="1">
            <w:r w:rsidRPr="00C95459">
              <w:rPr>
                <w:rStyle w:val="Hyperlink"/>
                <w:rFonts w:eastAsia="Calibri"/>
                <w:noProof/>
                <w:lang w:val="en-GB"/>
              </w:rPr>
              <w:t>Lesson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B8D48" w14:textId="52556055" w:rsidR="002E02FA" w:rsidRDefault="002E02F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078" w:history="1">
            <w:r w:rsidRPr="00C95459">
              <w:rPr>
                <w:rStyle w:val="Hyperlink"/>
                <w:rFonts w:eastAsia="Calibri"/>
                <w:noProof/>
                <w:lang w:val="en-GB"/>
              </w:rPr>
              <w:t>Lesson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37D4E8" w14:textId="0D441B26" w:rsidR="002E02FA" w:rsidRDefault="002E02F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079" w:history="1">
            <w:r w:rsidRPr="00C95459">
              <w:rPr>
                <w:rStyle w:val="Hyperlink"/>
                <w:rFonts w:eastAsia="Times New Roman"/>
                <w:noProof/>
                <w:lang w:val="en-GB"/>
              </w:rPr>
              <w:t>Lesson 7, 8 and 9: Summative assessment task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EF8247" w14:textId="026628C1" w:rsidR="002E02FA" w:rsidRDefault="002E02F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080" w:history="1">
            <w:r w:rsidRPr="00C95459">
              <w:rPr>
                <w:rStyle w:val="Hyperlink"/>
                <w:rFonts w:eastAsia="Calibri"/>
                <w:noProof/>
                <w:lang w:val="en-GB"/>
              </w:rPr>
              <w:t>Marking rubric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96C366" w14:textId="1265A7E6" w:rsidR="00F058DF" w:rsidRDefault="00F058DF">
          <w:r>
            <w:rPr>
              <w:b/>
              <w:bCs/>
              <w:noProof/>
            </w:rPr>
            <w:fldChar w:fldCharType="end"/>
          </w:r>
        </w:p>
      </w:sdtContent>
    </w:sdt>
    <w:p w14:paraId="152D0D60" w14:textId="7C66DA10" w:rsidR="002C5C29" w:rsidRDefault="002C5C29">
      <w:pPr>
        <w:spacing w:before="0" w:after="160"/>
        <w:rPr>
          <w:rFonts w:cs="Arial"/>
          <w:b/>
          <w:szCs w:val="18"/>
        </w:rPr>
      </w:pPr>
      <w:r>
        <w:rPr>
          <w:rFonts w:cs="Arial"/>
          <w:b/>
          <w:szCs w:val="18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B024FD" w:rsidRPr="000D5235" w14:paraId="23214ACC" w14:textId="77777777" w:rsidTr="002A14E3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4BA8BB2B" w14:textId="4608AD6F" w:rsidR="00B024FD" w:rsidRPr="000D5235" w:rsidRDefault="00B024FD" w:rsidP="000C7E85">
            <w:pPr>
              <w:pStyle w:val="Heading1"/>
              <w:rPr>
                <w:rFonts w:eastAsia="Calibri"/>
                <w:lang w:val="en-GB"/>
              </w:rPr>
            </w:pPr>
            <w:bookmarkStart w:id="0" w:name="_Toc211360073"/>
            <w:r>
              <w:rPr>
                <w:rFonts w:eastAsia="Calibri"/>
                <w:lang w:val="en-GB"/>
              </w:rPr>
              <w:lastRenderedPageBreak/>
              <w:t xml:space="preserve">Lesson </w:t>
            </w:r>
            <w:r w:rsidR="000C7E85">
              <w:rPr>
                <w:rFonts w:eastAsia="Calibri"/>
                <w:lang w:val="en-GB"/>
              </w:rPr>
              <w:t>1</w:t>
            </w:r>
            <w:bookmarkEnd w:id="0"/>
          </w:p>
        </w:tc>
      </w:tr>
      <w:tr w:rsidR="00B024FD" w:rsidRPr="000D5235" w14:paraId="01BDDC1D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3658" w14:textId="1DEEDD21" w:rsidR="00B024FD" w:rsidRPr="009E4D0E" w:rsidRDefault="00B024FD" w:rsidP="002A14E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8B6B31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How can I use healthy eating information to </w:t>
            </w:r>
            <w:r w:rsidR="000F7D24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promote healthy eating</w:t>
            </w:r>
            <w:r w:rsidR="008B2248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4714BDB0" w14:textId="0AD1E03E" w:rsidR="00B024FD" w:rsidRPr="00EF6E24" w:rsidRDefault="00B024FD" w:rsidP="002A14E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224B96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Tuning in</w:t>
            </w:r>
          </w:p>
        </w:tc>
      </w:tr>
      <w:tr w:rsidR="00B024FD" w:rsidRPr="000D5235" w14:paraId="0C82FC7E" w14:textId="77777777" w:rsidTr="002A14E3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08B5685" w14:textId="77777777" w:rsidR="00B024FD" w:rsidRPr="000D5235" w:rsidRDefault="00B024FD" w:rsidP="002A14E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B024FD" w:rsidRPr="000D5235" w14:paraId="329C8E63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2EE4" w14:textId="1B0D8BEA" w:rsidR="00B024FD" w:rsidRPr="00456BF6" w:rsidRDefault="00792A88" w:rsidP="00FD0CD5">
            <w:pPr>
              <w:rPr>
                <w:lang w:val="en-GB"/>
              </w:rPr>
            </w:pPr>
            <w:r>
              <w:rPr>
                <w:lang w:val="en-GB"/>
              </w:rPr>
              <w:t>45-</w:t>
            </w:r>
            <w:r w:rsidR="00ED0CA7">
              <w:rPr>
                <w:lang w:val="en-GB"/>
              </w:rPr>
              <w:t>60 minutes</w:t>
            </w:r>
          </w:p>
        </w:tc>
      </w:tr>
      <w:tr w:rsidR="00B024FD" w:rsidRPr="000D5235" w14:paraId="50B9E6C1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B0F303A" w14:textId="77777777" w:rsidR="00B024FD" w:rsidRPr="00456BF6" w:rsidRDefault="00B024FD" w:rsidP="002A14E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8B2248" w:rsidRPr="000D5235" w14:paraId="66F24E3A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11C" w14:textId="5711B03E" w:rsidR="008B2248" w:rsidRPr="00456BF6" w:rsidRDefault="008B2248" w:rsidP="008B2248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</w:t>
            </w:r>
          </w:p>
        </w:tc>
      </w:tr>
      <w:tr w:rsidR="008B2248" w:rsidRPr="000D5235" w14:paraId="4DB60D07" w14:textId="77777777" w:rsidTr="002A14E3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8AFE39B" w14:textId="77777777" w:rsidR="008B2248" w:rsidRPr="00403A11" w:rsidRDefault="008B2248" w:rsidP="008B224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EBB97AA" w14:textId="77777777" w:rsidR="008B2248" w:rsidRPr="00403A11" w:rsidRDefault="008B2248" w:rsidP="008B224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8B2248" w:rsidRPr="000D5235" w14:paraId="7DB251BF" w14:textId="77777777" w:rsidTr="002A14E3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AF31" w14:textId="2DC9C18D" w:rsidR="008B2248" w:rsidRPr="00456BF6" w:rsidRDefault="00563198" w:rsidP="008B2248">
            <w:pPr>
              <w:rPr>
                <w:lang w:val="en-GB"/>
              </w:rPr>
            </w:pPr>
            <w:r w:rsidRPr="00563198">
              <w:t>To promote the food group needs of a population group</w:t>
            </w:r>
            <w:r w:rsidR="00F22D41" w:rsidRPr="00F22D41">
              <w:t>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12D6" w14:textId="429DD98D" w:rsidR="00563198" w:rsidRDefault="00EA4B3A" w:rsidP="008B2248">
            <w:pPr>
              <w:pStyle w:val="ListParagraph"/>
              <w:numPr>
                <w:ilvl w:val="0"/>
                <w:numId w:val="17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="00563198">
              <w:rPr>
                <w:lang w:val="en-GB"/>
              </w:rPr>
              <w:t>umber of serves</w:t>
            </w:r>
          </w:p>
          <w:p w14:paraId="2033C8FD" w14:textId="41C7B0B9" w:rsidR="008B2248" w:rsidRPr="00EE3A09" w:rsidRDefault="00EA4B3A" w:rsidP="008B2248">
            <w:pPr>
              <w:pStyle w:val="ListParagraph"/>
              <w:numPr>
                <w:ilvl w:val="0"/>
                <w:numId w:val="17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563198">
              <w:rPr>
                <w:lang w:val="en-GB"/>
              </w:rPr>
              <w:t>erve size recommendations</w:t>
            </w:r>
            <w:r w:rsidR="008B2248">
              <w:rPr>
                <w:lang w:val="en-GB"/>
              </w:rPr>
              <w:t xml:space="preserve"> </w:t>
            </w:r>
          </w:p>
        </w:tc>
      </w:tr>
      <w:tr w:rsidR="008B2248" w:rsidRPr="000D5235" w14:paraId="6B465EA3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CF7034C" w14:textId="77777777" w:rsidR="008B2248" w:rsidRPr="00456BF6" w:rsidRDefault="008B2248" w:rsidP="008B224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8B2248" w:rsidRPr="000D5235" w14:paraId="1FE0152B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2162" w14:textId="77777777" w:rsidR="008B2248" w:rsidRDefault="008B2248" w:rsidP="0055558A">
            <w:pPr>
              <w:rPr>
                <w:lang w:val="en-GB"/>
              </w:rPr>
            </w:pPr>
          </w:p>
          <w:p w14:paraId="529B0372" w14:textId="77777777" w:rsidR="0055558A" w:rsidRPr="00456BF6" w:rsidRDefault="0055558A" w:rsidP="0055558A">
            <w:pPr>
              <w:rPr>
                <w:lang w:val="en-GB"/>
              </w:rPr>
            </w:pPr>
          </w:p>
        </w:tc>
      </w:tr>
      <w:tr w:rsidR="008B2248" w:rsidRPr="000D5235" w14:paraId="3E557B38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298C38C" w14:textId="77777777" w:rsidR="008B2248" w:rsidRDefault="008B2248" w:rsidP="008B2248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6992C326" w14:textId="77777777" w:rsidR="008B2248" w:rsidRPr="00456BF6" w:rsidRDefault="008B2248" w:rsidP="008B224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8B2248" w:rsidRPr="000D5235" w14:paraId="7BF10B61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FB31" w14:textId="77777777" w:rsidR="008B2248" w:rsidRDefault="008B2248" w:rsidP="008B2248">
            <w:pPr>
              <w:rPr>
                <w:lang w:val="en-GB"/>
              </w:rPr>
            </w:pPr>
          </w:p>
          <w:p w14:paraId="24765AC4" w14:textId="77777777" w:rsidR="008B2248" w:rsidRDefault="008B2248" w:rsidP="008B2248">
            <w:pPr>
              <w:rPr>
                <w:lang w:val="en-GB"/>
              </w:rPr>
            </w:pPr>
          </w:p>
          <w:p w14:paraId="06AED369" w14:textId="77777777" w:rsidR="00D02735" w:rsidRPr="00456BF6" w:rsidRDefault="00D02735" w:rsidP="008B2248">
            <w:pPr>
              <w:rPr>
                <w:lang w:val="en-GB"/>
              </w:rPr>
            </w:pPr>
          </w:p>
        </w:tc>
      </w:tr>
      <w:tr w:rsidR="008B2248" w:rsidRPr="000D5235" w14:paraId="45E4E64A" w14:textId="77777777" w:rsidTr="002A14E3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94E76D5" w14:textId="77777777" w:rsidR="008B2248" w:rsidRPr="000D5235" w:rsidRDefault="008B2248" w:rsidP="008B224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231A71E" w14:textId="77777777" w:rsidR="008B2248" w:rsidRPr="000D5235" w:rsidRDefault="008B2248" w:rsidP="008B224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8B2248" w:rsidRPr="000D5235" w14:paraId="1EF68694" w14:textId="77777777" w:rsidTr="002A14E3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8C2D" w14:textId="189BBCCD" w:rsidR="008B2248" w:rsidRPr="000D5235" w:rsidRDefault="008B2248" w:rsidP="008B2248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03810A06" w14:textId="77777777" w:rsidR="004922D0" w:rsidRDefault="004922D0" w:rsidP="004922D0">
            <w:pPr>
              <w:rPr>
                <w:lang w:val="en-GB"/>
              </w:rPr>
            </w:pPr>
            <w:r>
              <w:rPr>
                <w:lang w:val="en-GB"/>
              </w:rPr>
              <w:t>Explain that in this unit, students will be:</w:t>
            </w:r>
          </w:p>
          <w:p w14:paraId="23B999AE" w14:textId="77777777" w:rsidR="00922C10" w:rsidRPr="00922C10" w:rsidRDefault="00922C10" w:rsidP="00922C10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922C10">
              <w:t>reviewing the Australian Guide to Healthy Eating</w:t>
            </w:r>
          </w:p>
          <w:p w14:paraId="224963B5" w14:textId="77777777" w:rsidR="00922C10" w:rsidRPr="00922C10" w:rsidRDefault="00922C10" w:rsidP="00922C10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922C10">
              <w:t>investigating food and nutrient intake data</w:t>
            </w:r>
          </w:p>
          <w:p w14:paraId="7482D2C5" w14:textId="77777777" w:rsidR="00922C10" w:rsidRPr="00922C10" w:rsidRDefault="00922C10" w:rsidP="00922C10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922C10">
              <w:t>looking at barriers to healthy eating</w:t>
            </w:r>
          </w:p>
          <w:p w14:paraId="59DCBC5C" w14:textId="77777777" w:rsidR="00922C10" w:rsidRPr="00922C10" w:rsidRDefault="00922C10" w:rsidP="00922C10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922C10">
              <w:t>investigating the credibility of nutrition information</w:t>
            </w:r>
          </w:p>
          <w:p w14:paraId="04330BBD" w14:textId="77777777" w:rsidR="00922C10" w:rsidRPr="00922C10" w:rsidRDefault="00922C10" w:rsidP="00922C10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922C10">
              <w:t>introduced to nutrition promotion strategies</w:t>
            </w:r>
          </w:p>
          <w:p w14:paraId="3555FDDE" w14:textId="77777777" w:rsidR="00922C10" w:rsidRPr="00922C10" w:rsidRDefault="00922C10" w:rsidP="00922C10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922C10">
              <w:t>proposing a nutrition promotion strategy that aims to enhance the nutritional quality of food intake of children and adolescents</w:t>
            </w:r>
            <w:r w:rsidRPr="00922C10">
              <w:rPr>
                <w:lang w:val="en-GB"/>
              </w:rPr>
              <w:t>.</w:t>
            </w:r>
          </w:p>
          <w:p w14:paraId="43108B1C" w14:textId="77777777" w:rsidR="004922D0" w:rsidRDefault="004922D0" w:rsidP="004922D0"/>
          <w:p w14:paraId="07B35A09" w14:textId="71B05DEB" w:rsidR="006C1C74" w:rsidRPr="006C1C74" w:rsidRDefault="004922D0" w:rsidP="005C0D2D">
            <w:pPr>
              <w:rPr>
                <w:lang w:val="en-GB"/>
              </w:rPr>
            </w:pPr>
            <w:r w:rsidRPr="00D95687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for this lesson.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B5C2" w14:textId="77777777" w:rsidR="008B2248" w:rsidRPr="000D5235" w:rsidRDefault="008B2248" w:rsidP="008B2248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8B2248" w:rsidRPr="000D5235" w14:paraId="00FF14D3" w14:textId="77777777" w:rsidTr="002A14E3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BFEE" w14:textId="71878055" w:rsidR="008B2248" w:rsidRDefault="008B2248" w:rsidP="008B2248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63C66589" w14:textId="77777777" w:rsidR="00DA0977" w:rsidRDefault="00DA0977" w:rsidP="00B13FCC">
            <w:pPr>
              <w:pStyle w:val="ListParagraph"/>
              <w:numPr>
                <w:ilvl w:val="0"/>
                <w:numId w:val="18"/>
              </w:numPr>
              <w:ind w:left="321" w:hanging="321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an overview of the Australian Guide to Healthy Eating.</w:t>
            </w:r>
          </w:p>
          <w:p w14:paraId="4D322C9C" w14:textId="77777777" w:rsidR="00DA0977" w:rsidRPr="00DA4C7F" w:rsidRDefault="00DA0977" w:rsidP="00B13FCC">
            <w:pPr>
              <w:pStyle w:val="ListParagraph"/>
              <w:numPr>
                <w:ilvl w:val="0"/>
                <w:numId w:val="18"/>
              </w:numPr>
              <w:ind w:left="321" w:hanging="321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Show the </w:t>
            </w:r>
            <w:r w:rsidRPr="0006039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video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, which provides an</w:t>
            </w:r>
            <w:r w:rsidRPr="0006039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overview of the AGHE. It is directed at teachers; however, </w:t>
            </w:r>
            <w:r w:rsidRPr="00B13FCC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it provides a good overview of the five food groups, represented in the Australian Guide to healthy Eating [2.26].</w:t>
            </w:r>
          </w:p>
          <w:p w14:paraId="18E62F78" w14:textId="041BF3DF" w:rsidR="00DA0977" w:rsidRPr="00CF404F" w:rsidRDefault="00DA0977" w:rsidP="00B13FCC">
            <w:pPr>
              <w:pStyle w:val="ListParagraph"/>
              <w:numPr>
                <w:ilvl w:val="0"/>
                <w:numId w:val="18"/>
              </w:numPr>
              <w:ind w:left="321" w:hanging="321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B13FCC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 following slides provide further detailed information on the AGHE (including ‘sometimes foods’ and serve recommendations for the population</w:t>
            </w:r>
            <w:r w:rsidR="00A87547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)</w:t>
            </w:r>
            <w:r w:rsidRPr="00B13FCC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.</w:t>
            </w:r>
          </w:p>
          <w:p w14:paraId="51B7DD6B" w14:textId="77777777" w:rsidR="00DA0977" w:rsidRDefault="00DA0977" w:rsidP="00B13FCC">
            <w:pPr>
              <w:pStyle w:val="ListParagraph"/>
              <w:numPr>
                <w:ilvl w:val="0"/>
                <w:numId w:val="18"/>
              </w:numPr>
              <w:ind w:left="321" w:hanging="321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 slide notes provide information on the different requirements across the population.</w:t>
            </w:r>
          </w:p>
          <w:p w14:paraId="15B62F03" w14:textId="77777777" w:rsidR="00DA0977" w:rsidRDefault="00DA0977" w:rsidP="00B13FCC">
            <w:pPr>
              <w:pStyle w:val="ListParagraph"/>
              <w:numPr>
                <w:ilvl w:val="0"/>
                <w:numId w:val="18"/>
              </w:numPr>
              <w:ind w:left="321" w:hanging="321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An overview of the Nutrient Reference Values is provided. These Nutrient Reference Values are what was used to guide the recommended serves of food groups for different population groups.</w:t>
            </w:r>
          </w:p>
          <w:p w14:paraId="3B9D19FF" w14:textId="0D5C5C27" w:rsidR="00E17F40" w:rsidRPr="000713EE" w:rsidRDefault="00DA0977" w:rsidP="00B13FCC">
            <w:pPr>
              <w:pStyle w:val="ListParagraph"/>
              <w:numPr>
                <w:ilvl w:val="0"/>
                <w:numId w:val="18"/>
              </w:numPr>
              <w:ind w:left="321" w:hanging="321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Explain that ‘sometimes</w:t>
            </w:r>
            <w:r w:rsidR="00A11AF6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’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foods add to the enjoyment of eating, however, we are currently eating too much (table shows current intakes).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F19B" w14:textId="77777777" w:rsidR="008B2248" w:rsidRDefault="009F6F7C" w:rsidP="008B2248">
            <w:pPr>
              <w:spacing w:before="40" w:after="4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Nutrient Reference Values table </w:t>
            </w:r>
          </w:p>
          <w:p w14:paraId="69F3DB3A" w14:textId="77777777" w:rsidR="00B30B87" w:rsidRDefault="00B30B87" w:rsidP="008B2248">
            <w:pPr>
              <w:spacing w:before="40" w:after="40" w:line="240" w:lineRule="auto"/>
              <w:rPr>
                <w:lang w:val="en-GB"/>
              </w:rPr>
            </w:pPr>
          </w:p>
          <w:p w14:paraId="14FB1FC9" w14:textId="5606F7A4" w:rsidR="00B30B87" w:rsidRPr="00B30B87" w:rsidRDefault="00B30B87" w:rsidP="00B30B87">
            <w:pPr>
              <w:rPr>
                <w:lang w:val="en-GB"/>
              </w:rPr>
            </w:pPr>
            <w:r>
              <w:rPr>
                <w:lang w:val="en-GB"/>
              </w:rPr>
              <w:t>ADGs brochures (</w:t>
            </w:r>
            <w:hyperlink r:id="rId8" w:history="1">
              <w:r w:rsidRPr="00C223EA">
                <w:rPr>
                  <w:rStyle w:val="Hyperlink"/>
                  <w:lang w:val="en-GB"/>
                </w:rPr>
                <w:t>children</w:t>
              </w:r>
            </w:hyperlink>
            <w:r>
              <w:rPr>
                <w:lang w:val="en-GB"/>
              </w:rPr>
              <w:t xml:space="preserve">, </w:t>
            </w:r>
            <w:hyperlink r:id="rId9" w:history="1">
              <w:r w:rsidRPr="00B37527">
                <w:rPr>
                  <w:rStyle w:val="Hyperlink"/>
                  <w:lang w:val="en-GB"/>
                </w:rPr>
                <w:t>adults</w:t>
              </w:r>
            </w:hyperlink>
            <w:r>
              <w:rPr>
                <w:lang w:val="en-GB"/>
              </w:rPr>
              <w:t>)</w:t>
            </w:r>
          </w:p>
        </w:tc>
      </w:tr>
      <w:tr w:rsidR="000F6839" w:rsidRPr="000D5235" w14:paraId="11DF3036" w14:textId="77777777" w:rsidTr="002A14E3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72CF" w14:textId="6726C786" w:rsidR="00C540FC" w:rsidRDefault="00C540FC" w:rsidP="00C540FC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585068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1BE8CFFF" w14:textId="77777777" w:rsidR="008559B5" w:rsidRPr="008559B5" w:rsidRDefault="008559B5" w:rsidP="00320579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8559B5">
              <w:t>Choose a population group from the AGHE categories.</w:t>
            </w:r>
          </w:p>
          <w:p w14:paraId="4D801F36" w14:textId="77777777" w:rsidR="008559B5" w:rsidRPr="008559B5" w:rsidRDefault="008559B5" w:rsidP="00320579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8559B5">
              <w:t>Develop a promotional message for this group highlighting their food group needs each day.</w:t>
            </w:r>
          </w:p>
          <w:p w14:paraId="1031A3DB" w14:textId="77777777" w:rsidR="008559B5" w:rsidRDefault="008559B5" w:rsidP="00320579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8559B5">
              <w:t>Include (as a minimum):</w:t>
            </w:r>
          </w:p>
          <w:p w14:paraId="7172F518" w14:textId="5BEAC915" w:rsidR="008559B5" w:rsidRDefault="00320579" w:rsidP="008559B5">
            <w:pPr>
              <w:pStyle w:val="ListParagraph"/>
              <w:numPr>
                <w:ilvl w:val="0"/>
                <w:numId w:val="40"/>
              </w:numPr>
              <w:spacing w:before="40" w:after="40" w:line="240" w:lineRule="auto"/>
              <w:ind w:left="321" w:hanging="321"/>
            </w:pPr>
            <w:r>
              <w:t>n</w:t>
            </w:r>
            <w:r w:rsidR="008559B5" w:rsidRPr="008559B5">
              <w:t>umber of serves</w:t>
            </w:r>
          </w:p>
          <w:p w14:paraId="27AC3AD9" w14:textId="13A67889" w:rsidR="008559B5" w:rsidRPr="008559B5" w:rsidRDefault="00320579" w:rsidP="008559B5">
            <w:pPr>
              <w:pStyle w:val="ListParagraph"/>
              <w:numPr>
                <w:ilvl w:val="0"/>
                <w:numId w:val="40"/>
              </w:numPr>
              <w:spacing w:before="40" w:after="40" w:line="240" w:lineRule="auto"/>
              <w:ind w:left="321" w:hanging="321"/>
            </w:pPr>
            <w:r>
              <w:t>e</w:t>
            </w:r>
            <w:r w:rsidR="008559B5" w:rsidRPr="008559B5">
              <w:t>xample serve sizes</w:t>
            </w:r>
            <w:r>
              <w:t>.</w:t>
            </w:r>
          </w:p>
          <w:p w14:paraId="1FA0B5E3" w14:textId="77777777" w:rsidR="008559B5" w:rsidRDefault="008559B5" w:rsidP="008559B5">
            <w:pPr>
              <w:spacing w:before="40" w:after="40" w:line="240" w:lineRule="auto"/>
            </w:pPr>
          </w:p>
          <w:p w14:paraId="3D48D582" w14:textId="2B00B01A" w:rsidR="000F6839" w:rsidRDefault="008559B5" w:rsidP="008559B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t xml:space="preserve">Students should be encouraged to be </w:t>
            </w:r>
            <w:r w:rsidRPr="008559B5">
              <w:t xml:space="preserve">as creative as </w:t>
            </w:r>
            <w:r>
              <w:t>they</w:t>
            </w:r>
            <w:r w:rsidRPr="008559B5">
              <w:t xml:space="preserve"> like</w:t>
            </w:r>
            <w:r>
              <w:t>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BCCF" w14:textId="5E0FC8D6" w:rsidR="00426577" w:rsidRPr="000D5235" w:rsidRDefault="009140A2" w:rsidP="00585068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Unit booklet – Lesson 1</w:t>
            </w:r>
          </w:p>
        </w:tc>
      </w:tr>
      <w:tr w:rsidR="000713EE" w:rsidRPr="000D5235" w14:paraId="52FE4D82" w14:textId="77777777" w:rsidTr="002A14E3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E5F7" w14:textId="77777777" w:rsidR="000713EE" w:rsidRPr="000C7E85" w:rsidRDefault="000713EE" w:rsidP="000713EE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0852DACF" w14:textId="7C3E5158" w:rsidR="000713EE" w:rsidRDefault="00CC47A8" w:rsidP="000713EE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lastRenderedPageBreak/>
              <w:t>Activity 1 provides a means of assessing student understanding of interpreting nutrition information.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F5B0" w14:textId="77777777" w:rsidR="000713EE" w:rsidRDefault="000713EE" w:rsidP="000713EE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0713EE" w:rsidRPr="000D5235" w14:paraId="651AC6B1" w14:textId="77777777" w:rsidTr="002A14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5CE4430" w14:textId="77777777" w:rsidR="000713EE" w:rsidRPr="004C71FC" w:rsidRDefault="000713EE" w:rsidP="000713EE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0713EE" w:rsidRPr="000D5235" w14:paraId="24650DA0" w14:textId="77777777" w:rsidTr="002A14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6BA9" w14:textId="77777777" w:rsidR="000713EE" w:rsidRDefault="000713EE" w:rsidP="000713EE">
            <w:pPr>
              <w:rPr>
                <w:lang w:val="en-GB"/>
              </w:rPr>
            </w:pPr>
          </w:p>
          <w:p w14:paraId="354019CC" w14:textId="77777777" w:rsidR="000713EE" w:rsidRDefault="000713EE" w:rsidP="000713EE">
            <w:pPr>
              <w:rPr>
                <w:lang w:val="en-GB"/>
              </w:rPr>
            </w:pPr>
          </w:p>
          <w:p w14:paraId="772A740F" w14:textId="77777777" w:rsidR="000713EE" w:rsidRDefault="000713EE" w:rsidP="000713EE">
            <w:pPr>
              <w:rPr>
                <w:lang w:val="en-GB"/>
              </w:rPr>
            </w:pPr>
          </w:p>
          <w:p w14:paraId="32B35232" w14:textId="77777777" w:rsidR="000713EE" w:rsidRPr="000D5235" w:rsidRDefault="000713EE" w:rsidP="000713EE">
            <w:pPr>
              <w:rPr>
                <w:lang w:val="en-GB"/>
              </w:rPr>
            </w:pPr>
          </w:p>
        </w:tc>
      </w:tr>
    </w:tbl>
    <w:p w14:paraId="481AEAA6" w14:textId="77777777" w:rsidR="00B024FD" w:rsidRDefault="00B024FD" w:rsidP="000D5235">
      <w:pPr>
        <w:spacing w:before="40" w:after="40" w:line="240" w:lineRule="auto"/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75E5B0FD" w14:textId="07C3C391" w:rsidR="000C7E85" w:rsidRDefault="000C7E85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0C7E85" w:rsidRPr="000D5235" w14:paraId="6D4B3F75" w14:textId="77777777" w:rsidTr="00F07CA6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2DF00DB9" w14:textId="475D76E7" w:rsidR="000C7E85" w:rsidRPr="000D5235" w:rsidRDefault="000C7E85" w:rsidP="00F07CA6">
            <w:pPr>
              <w:pStyle w:val="Heading1"/>
              <w:rPr>
                <w:rFonts w:eastAsia="Calibri"/>
                <w:lang w:val="en-GB"/>
              </w:rPr>
            </w:pPr>
            <w:bookmarkStart w:id="1" w:name="_Toc211360074"/>
            <w:r>
              <w:rPr>
                <w:rFonts w:eastAsia="Calibri"/>
                <w:lang w:val="en-GB"/>
              </w:rPr>
              <w:lastRenderedPageBreak/>
              <w:t>Lesson 2</w:t>
            </w:r>
            <w:bookmarkEnd w:id="1"/>
          </w:p>
        </w:tc>
      </w:tr>
      <w:tr w:rsidR="000C7E85" w:rsidRPr="000D5235" w14:paraId="5FE43596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4FC1" w14:textId="0BAA937F" w:rsidR="000C7E85" w:rsidRPr="009E4D0E" w:rsidRDefault="000C7E85" w:rsidP="00F07CA6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125086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What </w:t>
            </w:r>
            <w:r w:rsidR="007B2FD5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food and nutrient intake data are available</w:t>
            </w:r>
            <w:r w:rsidR="00DD2EB8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57D6A0D0" w14:textId="1E36929C" w:rsidR="000C7E85" w:rsidRPr="00EF6E24" w:rsidRDefault="000C7E85" w:rsidP="00F07CA6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DE0C84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0C7E85" w:rsidRPr="000D5235" w14:paraId="05D54E22" w14:textId="77777777" w:rsidTr="00F07CA6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0E89628" w14:textId="77777777" w:rsidR="000C7E85" w:rsidRPr="000D5235" w:rsidRDefault="000C7E85" w:rsidP="00F07CA6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0C7E85" w:rsidRPr="000D5235" w14:paraId="54B9007D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1A68" w14:textId="5F9DBCBF" w:rsidR="000C7E85" w:rsidRPr="00456BF6" w:rsidRDefault="00125086" w:rsidP="00F07CA6">
            <w:pPr>
              <w:rPr>
                <w:lang w:val="en-GB"/>
              </w:rPr>
            </w:pPr>
            <w:r>
              <w:rPr>
                <w:lang w:val="en-GB"/>
              </w:rPr>
              <w:t>45-60 minutes</w:t>
            </w:r>
          </w:p>
        </w:tc>
      </w:tr>
      <w:tr w:rsidR="000C7E85" w:rsidRPr="000D5235" w14:paraId="438380AB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854AD26" w14:textId="77777777" w:rsidR="000C7E85" w:rsidRPr="00456BF6" w:rsidRDefault="000C7E85" w:rsidP="00F07CA6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0C7E85" w:rsidRPr="000D5235" w14:paraId="44461688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F3F" w14:textId="1B201D6A" w:rsidR="000C7E85" w:rsidRPr="00456BF6" w:rsidRDefault="005363F8" w:rsidP="00F07CA6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</w:t>
            </w:r>
          </w:p>
        </w:tc>
      </w:tr>
      <w:tr w:rsidR="000C7E85" w:rsidRPr="000D5235" w14:paraId="6E750CC4" w14:textId="77777777" w:rsidTr="00F07CA6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FDB46A8" w14:textId="77777777" w:rsidR="000C7E85" w:rsidRPr="00403A11" w:rsidRDefault="000C7E85" w:rsidP="00F07CA6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A328069" w14:textId="77777777" w:rsidR="000C7E85" w:rsidRPr="00403A11" w:rsidRDefault="000C7E85" w:rsidP="00F07CA6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0C7E85" w:rsidRPr="000D5235" w14:paraId="50AFE074" w14:textId="77777777" w:rsidTr="00F07CA6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A621" w14:textId="56EBBA50" w:rsidR="000C7E85" w:rsidRPr="00456BF6" w:rsidRDefault="0030155A" w:rsidP="00F07CA6">
            <w:pPr>
              <w:rPr>
                <w:lang w:val="en-GB"/>
              </w:rPr>
            </w:pPr>
            <w:r w:rsidRPr="0030155A">
              <w:t>To review food and nutrient intake data sources.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30AB" w14:textId="746641F2" w:rsidR="0030155A" w:rsidRPr="0030155A" w:rsidRDefault="0030155A" w:rsidP="0030155A">
            <w:pPr>
              <w:numPr>
                <w:ilvl w:val="0"/>
                <w:numId w:val="20"/>
              </w:numPr>
              <w:tabs>
                <w:tab w:val="num" w:pos="720"/>
              </w:tabs>
              <w:ind w:left="343" w:hanging="343"/>
            </w:pPr>
            <w:r w:rsidRPr="0030155A">
              <w:t>At least 5 key statistics on food and nutrient intake for a population group</w:t>
            </w:r>
          </w:p>
          <w:p w14:paraId="582CFB41" w14:textId="11FCDE6C" w:rsidR="007269CD" w:rsidRPr="00210CA7" w:rsidRDefault="0030155A" w:rsidP="0030155A">
            <w:pPr>
              <w:numPr>
                <w:ilvl w:val="0"/>
                <w:numId w:val="20"/>
              </w:numPr>
              <w:tabs>
                <w:tab w:val="num" w:pos="720"/>
              </w:tabs>
              <w:ind w:left="343" w:hanging="343"/>
            </w:pPr>
            <w:r w:rsidRPr="0030155A">
              <w:t>Comparison with the recommendations</w:t>
            </w:r>
          </w:p>
        </w:tc>
      </w:tr>
      <w:tr w:rsidR="000C7E85" w:rsidRPr="000D5235" w14:paraId="43588A03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64294F1" w14:textId="77777777" w:rsidR="000C7E85" w:rsidRPr="00456BF6" w:rsidRDefault="000C7E85" w:rsidP="00F07CA6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0C7E85" w:rsidRPr="000D5235" w14:paraId="1F488EEF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2A85" w14:textId="77777777" w:rsidR="00210CA7" w:rsidRPr="00456BF6" w:rsidRDefault="00210CA7" w:rsidP="00F07CA6">
            <w:pPr>
              <w:rPr>
                <w:lang w:val="en-GB"/>
              </w:rPr>
            </w:pPr>
          </w:p>
          <w:p w14:paraId="1D31EC72" w14:textId="77777777" w:rsidR="000C7E85" w:rsidRPr="00456BF6" w:rsidRDefault="000C7E85" w:rsidP="00F07CA6">
            <w:pPr>
              <w:rPr>
                <w:lang w:val="en-GB"/>
              </w:rPr>
            </w:pPr>
          </w:p>
        </w:tc>
      </w:tr>
      <w:tr w:rsidR="000C7E85" w:rsidRPr="000D5235" w14:paraId="0C47EF3A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DA01F2C" w14:textId="77777777" w:rsidR="000C7E85" w:rsidRDefault="000C7E85" w:rsidP="00F07CA6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42D8A53D" w14:textId="77777777" w:rsidR="000C7E85" w:rsidRPr="00456BF6" w:rsidRDefault="000C7E85" w:rsidP="00F07CA6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0C7E85" w:rsidRPr="000D5235" w14:paraId="0C19F3CF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7F77" w14:textId="77777777" w:rsidR="00D72E07" w:rsidRDefault="00D72E07" w:rsidP="001301D6">
            <w:pPr>
              <w:rPr>
                <w:lang w:val="en-GB"/>
              </w:rPr>
            </w:pPr>
          </w:p>
          <w:p w14:paraId="5FB3964B" w14:textId="77777777" w:rsidR="00D72E07" w:rsidRDefault="00D72E07" w:rsidP="001301D6">
            <w:pPr>
              <w:rPr>
                <w:lang w:val="en-GB"/>
              </w:rPr>
            </w:pPr>
          </w:p>
          <w:p w14:paraId="4D31D735" w14:textId="77777777" w:rsidR="00D02735" w:rsidRPr="00456BF6" w:rsidRDefault="00D02735" w:rsidP="001301D6">
            <w:pPr>
              <w:rPr>
                <w:lang w:val="en-GB"/>
              </w:rPr>
            </w:pPr>
          </w:p>
        </w:tc>
      </w:tr>
      <w:tr w:rsidR="000C7E85" w:rsidRPr="000D5235" w14:paraId="6FC6CF2C" w14:textId="77777777" w:rsidTr="00F07CA6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AAB00B9" w14:textId="77777777" w:rsidR="000C7E85" w:rsidRPr="000D5235" w:rsidRDefault="000C7E85" w:rsidP="00F07CA6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D479FB5" w14:textId="77777777" w:rsidR="000C7E85" w:rsidRPr="000D5235" w:rsidRDefault="000C7E85" w:rsidP="00F07CA6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0C7E85" w:rsidRPr="000D5235" w14:paraId="3593138B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ACAA" w14:textId="095F3365" w:rsidR="004D23F4" w:rsidRPr="000D5235" w:rsidRDefault="004D23F4" w:rsidP="004D23F4">
            <w:pPr>
              <w:spacing w:before="40" w:after="40" w:line="240" w:lineRule="auto"/>
              <w:ind w:left="22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Review</w:t>
            </w:r>
          </w:p>
          <w:p w14:paraId="53D8CC65" w14:textId="5420D7D7" w:rsidR="000C7E85" w:rsidRPr="001C4FDC" w:rsidRDefault="004D23F4" w:rsidP="00BE5B9F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1C4FDC">
              <w:rPr>
                <w:lang w:val="en-GB"/>
              </w:rPr>
              <w:t>Take students through the review slides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262B" w14:textId="77777777" w:rsidR="000C7E85" w:rsidRPr="000D5235" w:rsidRDefault="000C7E85" w:rsidP="00F07CA6">
            <w:pPr>
              <w:rPr>
                <w:lang w:val="en-GB"/>
              </w:rPr>
            </w:pPr>
          </w:p>
        </w:tc>
      </w:tr>
      <w:tr w:rsidR="000C7E85" w:rsidRPr="000D5235" w14:paraId="69E289A3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3D0E" w14:textId="69AEE625" w:rsidR="00604125" w:rsidRDefault="00604125" w:rsidP="0060412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4DA62AE3" w14:textId="13409380" w:rsidR="00BB2732" w:rsidRPr="009A2738" w:rsidRDefault="00604125" w:rsidP="009A2738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1BE1" w14:textId="77777777" w:rsidR="000C7E85" w:rsidRPr="000D5235" w:rsidRDefault="000C7E85" w:rsidP="009A2738">
            <w:pPr>
              <w:rPr>
                <w:lang w:val="en-GB"/>
              </w:rPr>
            </w:pPr>
          </w:p>
        </w:tc>
      </w:tr>
      <w:tr w:rsidR="00DA4C7F" w:rsidRPr="000D5235" w14:paraId="63A68E78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D9A7" w14:textId="270755CB" w:rsidR="00DA4C7F" w:rsidRPr="00FF7E9E" w:rsidRDefault="00DA4C7F" w:rsidP="00DA4C7F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FF7E9E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5D35D95E" w14:textId="65E5FBD4" w:rsidR="00845871" w:rsidRDefault="00845871" w:rsidP="00845871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The slides take students through </w:t>
            </w:r>
            <w:r w:rsidR="00F023AA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 different sources of food and nutrient intake data:</w:t>
            </w:r>
          </w:p>
          <w:p w14:paraId="4E44C94D" w14:textId="56CAAE38" w:rsidR="00845871" w:rsidRDefault="00845871" w:rsidP="00845871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National Nutrition</w:t>
            </w:r>
            <w:r w:rsidR="00660EED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and Physical Activity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Survey</w:t>
            </w:r>
          </w:p>
          <w:p w14:paraId="3FEB704E" w14:textId="77777777" w:rsidR="00845871" w:rsidRDefault="00845871" w:rsidP="00845871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National Health Survey</w:t>
            </w:r>
          </w:p>
          <w:p w14:paraId="4640384D" w14:textId="77777777" w:rsidR="00845871" w:rsidRDefault="00845871" w:rsidP="00845871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National Health Measures Survey</w:t>
            </w:r>
          </w:p>
          <w:p w14:paraId="3E327EB8" w14:textId="1419C741" w:rsidR="0077559E" w:rsidRDefault="0077559E" w:rsidP="00845871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Apparent Consumption of Selected Foodstuffs</w:t>
            </w:r>
          </w:p>
          <w:p w14:paraId="016E3B01" w14:textId="77777777" w:rsidR="00E5560F" w:rsidRDefault="00845871" w:rsidP="002916E1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Australia’s Health </w:t>
            </w:r>
            <w:r w:rsidR="00E5560F" w:rsidRPr="00845871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</w:t>
            </w:r>
          </w:p>
          <w:p w14:paraId="7BA66ECB" w14:textId="77777777" w:rsidR="007F7375" w:rsidRDefault="007F7375" w:rsidP="007F7375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2E7E8955" w14:textId="7A45FA3B" w:rsidR="00B07210" w:rsidRPr="007F7375" w:rsidRDefault="007F7375" w:rsidP="007F7375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The slides provide details of resources from 2025. </w:t>
            </w:r>
            <w:r w:rsidR="00B07210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These resources are updated as new data become available. Teachers are encouraged to check for more recent data</w:t>
            </w:r>
            <w:r w:rsidR="00450CF0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5EA4" w14:textId="42FAE9BA" w:rsidR="00DA4C7F" w:rsidRPr="000D5235" w:rsidRDefault="00DA4C7F" w:rsidP="00DA4C7F">
            <w:pPr>
              <w:rPr>
                <w:lang w:val="en-GB"/>
              </w:rPr>
            </w:pPr>
          </w:p>
        </w:tc>
      </w:tr>
      <w:tr w:rsidR="00DA4C7F" w:rsidRPr="000D5235" w14:paraId="5DCFB774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4E3F" w14:textId="40F13C7A" w:rsidR="00DA4C7F" w:rsidRDefault="00DA4C7F" w:rsidP="00DA4C7F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FB2318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6702AC8D" w14:textId="77777777" w:rsidR="0044220C" w:rsidRPr="0044220C" w:rsidRDefault="0044220C" w:rsidP="0044220C">
            <w:pPr>
              <w:pStyle w:val="ListParagraph"/>
              <w:numPr>
                <w:ilvl w:val="0"/>
                <w:numId w:val="20"/>
              </w:numPr>
              <w:ind w:left="343" w:hanging="343"/>
            </w:pPr>
            <w:r w:rsidRPr="0044220C">
              <w:t>Choose a population group from the AGHE categories.</w:t>
            </w:r>
          </w:p>
          <w:p w14:paraId="6CA29375" w14:textId="77777777" w:rsidR="0044220C" w:rsidRPr="0044220C" w:rsidRDefault="0044220C" w:rsidP="0044220C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bCs/>
              </w:rPr>
            </w:pPr>
            <w:r w:rsidRPr="0044220C">
              <w:rPr>
                <w:bCs/>
              </w:rPr>
              <w:t>Record at least 5 key statistics on their current food and nutrient intake.</w:t>
            </w:r>
          </w:p>
          <w:p w14:paraId="33FFE179" w14:textId="3DD4A2D8" w:rsidR="0044220C" w:rsidRPr="0044220C" w:rsidRDefault="0044220C" w:rsidP="0044220C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bCs/>
              </w:rPr>
            </w:pPr>
            <w:r w:rsidRPr="0044220C">
              <w:rPr>
                <w:bCs/>
              </w:rPr>
              <w:t>Include details on how this compares with</w:t>
            </w:r>
            <w:r w:rsidR="00335908">
              <w:rPr>
                <w:bCs/>
              </w:rPr>
              <w:t xml:space="preserve"> </w:t>
            </w:r>
            <w:r w:rsidRPr="0044220C">
              <w:rPr>
                <w:bCs/>
              </w:rPr>
              <w:t>the recommendations.</w:t>
            </w:r>
          </w:p>
          <w:p w14:paraId="1FE035A1" w14:textId="77777777" w:rsidR="00194AB9" w:rsidRDefault="00194AB9" w:rsidP="00B34E36">
            <w:pPr>
              <w:rPr>
                <w:rFonts w:eastAsia="Calibri" w:cs="Arial"/>
                <w:kern w:val="0"/>
                <w:szCs w:val="18"/>
                <w14:ligatures w14:val="none"/>
              </w:rPr>
            </w:pPr>
          </w:p>
          <w:p w14:paraId="7845F7A2" w14:textId="3125E7A8" w:rsidR="00335908" w:rsidRPr="00B34E36" w:rsidRDefault="00335908" w:rsidP="00B34E36">
            <w:pPr>
              <w:rPr>
                <w:rFonts w:eastAsia="Calibri" w:cs="Arial"/>
                <w:kern w:val="0"/>
                <w:szCs w:val="18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14:ligatures w14:val="none"/>
              </w:rPr>
              <w:t>Students to use the data sources identified in this lesson</w:t>
            </w:r>
            <w:r w:rsidR="004258F6">
              <w:rPr>
                <w:rFonts w:eastAsia="Calibri" w:cs="Arial"/>
                <w:kern w:val="0"/>
                <w:szCs w:val="18"/>
                <w14:ligatures w14:val="none"/>
              </w:rPr>
              <w:t xml:space="preserve"> (linked in the student booklet and to the right)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67A4" w14:textId="10762559" w:rsidR="00C1395F" w:rsidRPr="004258F6" w:rsidRDefault="00C1395F" w:rsidP="00DA4C7F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4258F6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Unit booklet – Lesson 2</w:t>
            </w:r>
          </w:p>
          <w:p w14:paraId="54BADEA5" w14:textId="77777777" w:rsidR="00C1395F" w:rsidRPr="004258F6" w:rsidRDefault="00C1395F" w:rsidP="00DA4C7F">
            <w:pPr>
              <w:rPr>
                <w:szCs w:val="18"/>
                <w:lang w:val="en-GB"/>
              </w:rPr>
            </w:pPr>
          </w:p>
          <w:p w14:paraId="5212F481" w14:textId="73730FDF" w:rsidR="004258F6" w:rsidRPr="00F85909" w:rsidRDefault="00F85909" w:rsidP="004258F6">
            <w:pPr>
              <w:rPr>
                <w:rStyle w:val="Hyperlink"/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/>
            </w:r>
            <w:r w:rsidR="00BB4313">
              <w:rPr>
                <w:rFonts w:cs="Arial"/>
                <w:szCs w:val="18"/>
              </w:rPr>
              <w:instrText>HYPERLINK "https://www.abs.gov.au/statistics/health/food-and-nutrition/national-nutrition-and-physical-activity-survey/2023"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4258F6" w:rsidRPr="00F85909">
              <w:rPr>
                <w:rStyle w:val="Hyperlink"/>
                <w:rFonts w:cs="Arial"/>
                <w:szCs w:val="18"/>
              </w:rPr>
              <w:t>National Nutrition and Physical Activity Survey</w:t>
            </w:r>
          </w:p>
          <w:p w14:paraId="17126AEF" w14:textId="46DDDB10" w:rsidR="004258F6" w:rsidRPr="004258F6" w:rsidRDefault="00F85909" w:rsidP="004258F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end"/>
            </w:r>
          </w:p>
          <w:p w14:paraId="3C3ADD1E" w14:textId="61E07047" w:rsidR="004258F6" w:rsidRDefault="004258F6" w:rsidP="004258F6">
            <w:pPr>
              <w:rPr>
                <w:rFonts w:cs="Arial"/>
                <w:szCs w:val="18"/>
              </w:rPr>
            </w:pPr>
            <w:hyperlink r:id="rId10" w:history="1">
              <w:r w:rsidRPr="004258F6">
                <w:rPr>
                  <w:rStyle w:val="Hyperlink"/>
                  <w:rFonts w:cs="Arial"/>
                  <w:szCs w:val="18"/>
                </w:rPr>
                <w:t>National Health Survey</w:t>
              </w:r>
            </w:hyperlink>
          </w:p>
          <w:p w14:paraId="7A3B72D3" w14:textId="77777777" w:rsidR="004258F6" w:rsidRPr="004258F6" w:rsidRDefault="004258F6" w:rsidP="004258F6">
            <w:pPr>
              <w:rPr>
                <w:rFonts w:cs="Arial"/>
                <w:szCs w:val="18"/>
              </w:rPr>
            </w:pPr>
          </w:p>
          <w:p w14:paraId="3941A316" w14:textId="29E2DE08" w:rsidR="004258F6" w:rsidRDefault="004258F6" w:rsidP="004258F6">
            <w:pPr>
              <w:rPr>
                <w:rFonts w:cs="Arial"/>
                <w:szCs w:val="18"/>
              </w:rPr>
            </w:pPr>
            <w:hyperlink r:id="rId11" w:anchor="nutrient-biomarkers" w:history="1">
              <w:r w:rsidRPr="004258F6">
                <w:rPr>
                  <w:rStyle w:val="Hyperlink"/>
                  <w:rFonts w:cs="Arial"/>
                  <w:szCs w:val="18"/>
                </w:rPr>
                <w:t>National Health Measures Survey</w:t>
              </w:r>
            </w:hyperlink>
          </w:p>
          <w:p w14:paraId="017744DD" w14:textId="77777777" w:rsidR="004258F6" w:rsidRDefault="004258F6" w:rsidP="004258F6">
            <w:pPr>
              <w:rPr>
                <w:rFonts w:cs="Arial"/>
                <w:szCs w:val="18"/>
              </w:rPr>
            </w:pPr>
          </w:p>
          <w:p w14:paraId="7A983585" w14:textId="659490E7" w:rsidR="009B63EB" w:rsidRDefault="009B63EB" w:rsidP="004258F6">
            <w:pPr>
              <w:rPr>
                <w:rFonts w:cs="Arial"/>
                <w:szCs w:val="18"/>
              </w:rPr>
            </w:pPr>
            <w:hyperlink r:id="rId12" w:history="1">
              <w:r w:rsidRPr="009B63EB">
                <w:rPr>
                  <w:rStyle w:val="Hyperlink"/>
                  <w:rFonts w:cs="Arial"/>
                  <w:szCs w:val="18"/>
                </w:rPr>
                <w:t>Apparent Consumption of Selected Foodstuff</w:t>
              </w:r>
            </w:hyperlink>
          </w:p>
          <w:p w14:paraId="0230EB0C" w14:textId="77777777" w:rsidR="009B63EB" w:rsidRPr="004258F6" w:rsidRDefault="009B63EB" w:rsidP="004258F6">
            <w:pPr>
              <w:rPr>
                <w:rFonts w:cs="Arial"/>
                <w:szCs w:val="18"/>
              </w:rPr>
            </w:pPr>
          </w:p>
          <w:p w14:paraId="2F39F744" w14:textId="4F094769" w:rsidR="00DA4C7F" w:rsidRPr="004258F6" w:rsidRDefault="004258F6" w:rsidP="004258F6">
            <w:pPr>
              <w:rPr>
                <w:szCs w:val="18"/>
                <w:lang w:val="en-GB"/>
              </w:rPr>
            </w:pPr>
            <w:hyperlink r:id="rId13" w:history="1">
              <w:r w:rsidRPr="004258F6">
                <w:rPr>
                  <w:rStyle w:val="Hyperlink"/>
                  <w:rFonts w:cs="Arial"/>
                  <w:szCs w:val="18"/>
                </w:rPr>
                <w:t>Australia’s health</w:t>
              </w:r>
            </w:hyperlink>
            <w:r w:rsidRPr="004258F6">
              <w:rPr>
                <w:rFonts w:cs="Arial"/>
                <w:szCs w:val="18"/>
              </w:rPr>
              <w:t xml:space="preserve"> </w:t>
            </w:r>
          </w:p>
        </w:tc>
      </w:tr>
      <w:tr w:rsidR="00DA4C7F" w:rsidRPr="000D5235" w14:paraId="703158CE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CF7C" w14:textId="76B1A010" w:rsidR="00DA4C7F" w:rsidRPr="000C7E85" w:rsidRDefault="00DA4C7F" w:rsidP="00DA4C7F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00CD8292" w14:textId="145CDEF3" w:rsidR="00DA4C7F" w:rsidRPr="000C7E85" w:rsidRDefault="00831D44" w:rsidP="00DA4C7F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lastRenderedPageBreak/>
              <w:t>Activity 1 provides a means of assessing student skills in sourcing and interpreting food and nutrient intake data.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C931" w14:textId="77777777" w:rsidR="00DA4C7F" w:rsidRPr="000D5235" w:rsidRDefault="00DA4C7F" w:rsidP="00DA4C7F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DA4C7F" w:rsidRPr="000D5235" w14:paraId="294FF212" w14:textId="77777777" w:rsidTr="00F07CA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028D3BE" w14:textId="77777777" w:rsidR="00DA4C7F" w:rsidRPr="004C71FC" w:rsidRDefault="00DA4C7F" w:rsidP="00DA4C7F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DA4C7F" w:rsidRPr="000D5235" w14:paraId="4DD5CE39" w14:textId="77777777" w:rsidTr="00F07CA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7267" w14:textId="77777777" w:rsidR="00DA4C7F" w:rsidRDefault="00DA4C7F" w:rsidP="00DA4C7F">
            <w:pPr>
              <w:rPr>
                <w:lang w:val="en-GB"/>
              </w:rPr>
            </w:pPr>
          </w:p>
          <w:p w14:paraId="16182FE8" w14:textId="77777777" w:rsidR="00DA4C7F" w:rsidRDefault="00DA4C7F" w:rsidP="00DA4C7F">
            <w:pPr>
              <w:rPr>
                <w:lang w:val="en-GB"/>
              </w:rPr>
            </w:pPr>
          </w:p>
          <w:p w14:paraId="38F2989F" w14:textId="77777777" w:rsidR="00DA4C7F" w:rsidRPr="000D5235" w:rsidRDefault="00DA4C7F" w:rsidP="00DA4C7F">
            <w:pPr>
              <w:rPr>
                <w:lang w:val="en-GB"/>
              </w:rPr>
            </w:pPr>
          </w:p>
        </w:tc>
      </w:tr>
    </w:tbl>
    <w:p w14:paraId="3F1ECDAF" w14:textId="1BC592EF" w:rsidR="00C82313" w:rsidRDefault="00C82313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C82313" w:rsidRPr="000D5235" w14:paraId="1B298800" w14:textId="77777777" w:rsidTr="006C3C1D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3B03C857" w14:textId="6CCA6079" w:rsidR="00C82313" w:rsidRPr="000D5235" w:rsidRDefault="00C82313" w:rsidP="006C3C1D">
            <w:pPr>
              <w:pStyle w:val="Heading1"/>
              <w:rPr>
                <w:rFonts w:eastAsia="Calibri"/>
                <w:lang w:val="en-GB"/>
              </w:rPr>
            </w:pPr>
            <w:bookmarkStart w:id="2" w:name="_Toc211360075"/>
            <w:r>
              <w:rPr>
                <w:rFonts w:eastAsia="Calibri"/>
                <w:lang w:val="en-GB"/>
              </w:rPr>
              <w:lastRenderedPageBreak/>
              <w:t>Lesson 3</w:t>
            </w:r>
            <w:bookmarkEnd w:id="2"/>
          </w:p>
        </w:tc>
      </w:tr>
      <w:tr w:rsidR="00C82313" w:rsidRPr="000D5235" w14:paraId="022D9B81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2C09" w14:textId="06A9F574" w:rsidR="00C82313" w:rsidRPr="009E4D0E" w:rsidRDefault="00C82313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646635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What are the barriers to eating a healthy diet</w:t>
            </w:r>
            <w:r w:rsidR="00BC2DE0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48CD2C69" w14:textId="388CB830" w:rsidR="00C82313" w:rsidRPr="00EF6E24" w:rsidRDefault="00C82313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C82313" w:rsidRPr="000D5235" w14:paraId="3C55BFDA" w14:textId="77777777" w:rsidTr="006C3C1D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AB351CC" w14:textId="77777777" w:rsidR="00C82313" w:rsidRPr="000D5235" w:rsidRDefault="00C82313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723607" w:rsidRPr="000D5235" w14:paraId="68023197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D647" w14:textId="14520127" w:rsidR="00723607" w:rsidRPr="00456BF6" w:rsidRDefault="00723607" w:rsidP="00723607">
            <w:pPr>
              <w:rPr>
                <w:lang w:val="en-GB"/>
              </w:rPr>
            </w:pPr>
            <w:r>
              <w:rPr>
                <w:lang w:val="en-GB"/>
              </w:rPr>
              <w:t>45-60 minutes</w:t>
            </w:r>
          </w:p>
        </w:tc>
      </w:tr>
      <w:tr w:rsidR="00723607" w:rsidRPr="000D5235" w14:paraId="149E8BB9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73558DB" w14:textId="77777777" w:rsidR="00723607" w:rsidRPr="00456BF6" w:rsidRDefault="00723607" w:rsidP="0072360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723607" w:rsidRPr="000D5235" w14:paraId="6D347082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FA98" w14:textId="47C4BC76" w:rsidR="00723607" w:rsidRPr="00456BF6" w:rsidRDefault="00723607" w:rsidP="00723607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</w:t>
            </w:r>
          </w:p>
        </w:tc>
      </w:tr>
      <w:tr w:rsidR="00723607" w:rsidRPr="000D5235" w14:paraId="0B518C01" w14:textId="77777777" w:rsidTr="006C3C1D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FCD1C85" w14:textId="77777777" w:rsidR="00723607" w:rsidRPr="00403A11" w:rsidRDefault="00723607" w:rsidP="00723607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ACBE65E" w14:textId="77777777" w:rsidR="00723607" w:rsidRPr="00403A11" w:rsidRDefault="00723607" w:rsidP="00723607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723607" w:rsidRPr="000D5235" w14:paraId="75BF42E8" w14:textId="77777777" w:rsidTr="006C3C1D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AC66" w14:textId="56BB0360" w:rsidR="00723607" w:rsidRPr="00456BF6" w:rsidRDefault="00111127" w:rsidP="00723607">
            <w:pPr>
              <w:rPr>
                <w:lang w:val="en-GB"/>
              </w:rPr>
            </w:pPr>
            <w:r w:rsidRPr="00111127">
              <w:t>To investigate barriers to healthy eating.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43BB" w14:textId="51A8B747" w:rsidR="00723607" w:rsidRPr="00111127" w:rsidRDefault="00111127" w:rsidP="00086423">
            <w:pPr>
              <w:numPr>
                <w:ilvl w:val="0"/>
                <w:numId w:val="20"/>
              </w:numPr>
              <w:tabs>
                <w:tab w:val="num" w:pos="720"/>
              </w:tabs>
              <w:ind w:left="343" w:hanging="343"/>
              <w:rPr>
                <w:lang w:val="en-GB"/>
              </w:rPr>
            </w:pPr>
            <w:r w:rsidRPr="00086423">
              <w:t>At</w:t>
            </w:r>
            <w:r>
              <w:rPr>
                <w:lang w:val="en-GB"/>
              </w:rPr>
              <w:t xml:space="preserve"> least 3 strategies for overcoming barriers.</w:t>
            </w:r>
          </w:p>
        </w:tc>
      </w:tr>
      <w:tr w:rsidR="00723607" w:rsidRPr="000D5235" w14:paraId="78B29E91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576C6BA" w14:textId="77777777" w:rsidR="00723607" w:rsidRPr="00456BF6" w:rsidRDefault="00723607" w:rsidP="0072360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723607" w:rsidRPr="000D5235" w14:paraId="26D290CD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B438" w14:textId="49941B89" w:rsidR="00723607" w:rsidRPr="00086423" w:rsidRDefault="00111127" w:rsidP="0072360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 w:rsidRPr="0008642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Teachers</w:t>
            </w:r>
            <w:r>
              <w:rPr>
                <w:lang w:val="en-GB"/>
              </w:rPr>
              <w:t xml:space="preserve"> to be mindful of the circumstances of the students in their class and discussion around the issues. </w:t>
            </w:r>
          </w:p>
        </w:tc>
      </w:tr>
      <w:tr w:rsidR="00723607" w:rsidRPr="000D5235" w14:paraId="0A936F8E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709D4BF" w14:textId="77777777" w:rsidR="00723607" w:rsidRDefault="00723607" w:rsidP="00723607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4F33A024" w14:textId="77777777" w:rsidR="00723607" w:rsidRPr="00456BF6" w:rsidRDefault="00723607" w:rsidP="0072360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723607" w:rsidRPr="000D5235" w14:paraId="49143B34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06CC" w14:textId="77777777" w:rsidR="00723607" w:rsidRDefault="00723607" w:rsidP="00723607">
            <w:pPr>
              <w:rPr>
                <w:lang w:val="en-GB"/>
              </w:rPr>
            </w:pPr>
          </w:p>
          <w:p w14:paraId="728FAC9F" w14:textId="77777777" w:rsidR="00D02735" w:rsidRDefault="00D02735" w:rsidP="00723607">
            <w:pPr>
              <w:rPr>
                <w:lang w:val="en-GB"/>
              </w:rPr>
            </w:pPr>
          </w:p>
          <w:p w14:paraId="7A02661C" w14:textId="77777777" w:rsidR="00D02735" w:rsidRPr="00456BF6" w:rsidRDefault="00D02735" w:rsidP="00723607">
            <w:pPr>
              <w:rPr>
                <w:lang w:val="en-GB"/>
              </w:rPr>
            </w:pPr>
          </w:p>
        </w:tc>
      </w:tr>
      <w:tr w:rsidR="00723607" w:rsidRPr="000D5235" w14:paraId="1DF8B345" w14:textId="77777777" w:rsidTr="006C3C1D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8301D9F" w14:textId="77777777" w:rsidR="00723607" w:rsidRPr="000D5235" w:rsidRDefault="00723607" w:rsidP="00723607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8ED2D89" w14:textId="77777777" w:rsidR="00723607" w:rsidRPr="000D5235" w:rsidRDefault="00723607" w:rsidP="00723607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593D7F" w:rsidRPr="000D5235" w14:paraId="54E61718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F340" w14:textId="77777777" w:rsidR="00EC388C" w:rsidRPr="000D5235" w:rsidRDefault="00EC388C" w:rsidP="00EC388C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Review</w:t>
            </w:r>
          </w:p>
          <w:p w14:paraId="702D959F" w14:textId="51F145F6" w:rsidR="00593D7F" w:rsidRDefault="00EC388C" w:rsidP="00A67739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 w:rsidRPr="00A67739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Take</w:t>
            </w:r>
            <w:r>
              <w:rPr>
                <w:lang w:val="en-GB"/>
              </w:rPr>
              <w:t xml:space="preserve"> students through the review slide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F664" w14:textId="77777777" w:rsidR="00593D7F" w:rsidRDefault="00593D7F" w:rsidP="00723607">
            <w:pPr>
              <w:rPr>
                <w:lang w:val="en-GB"/>
              </w:rPr>
            </w:pPr>
          </w:p>
        </w:tc>
      </w:tr>
      <w:tr w:rsidR="00EC388C" w:rsidRPr="000D5235" w14:paraId="2B11E1FB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34FB" w14:textId="77777777" w:rsidR="00A67739" w:rsidRDefault="00A67739" w:rsidP="00A67739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525A81B7" w14:textId="3B2A8655" w:rsidR="00EC388C" w:rsidRDefault="00A67739" w:rsidP="00A67739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1A53" w14:textId="77777777" w:rsidR="00EC388C" w:rsidRDefault="00EC388C" w:rsidP="00723607">
            <w:pPr>
              <w:rPr>
                <w:lang w:val="en-GB"/>
              </w:rPr>
            </w:pPr>
          </w:p>
        </w:tc>
      </w:tr>
      <w:tr w:rsidR="00A67739" w:rsidRPr="000D5235" w14:paraId="4B1DC376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E9F8" w14:textId="2BAAE381" w:rsidR="009A3A9D" w:rsidRPr="003D0347" w:rsidRDefault="009A3A9D" w:rsidP="009A3A9D">
            <w:pP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 w:rsidRPr="003D0347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31646D9B" w14:textId="32A4F1C8" w:rsidR="00A67739" w:rsidRPr="003D0347" w:rsidRDefault="009A3A9D" w:rsidP="009A3A9D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3D0347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 slides provide an overview of</w:t>
            </w:r>
            <w:r w:rsidR="003D0347" w:rsidRPr="003D0347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different barriers:</w:t>
            </w:r>
          </w:p>
          <w:p w14:paraId="4603CA8B" w14:textId="29213FF8" w:rsidR="00A37620" w:rsidRPr="003D0347" w:rsidRDefault="003D0347" w:rsidP="00A37620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limited</w:t>
            </w:r>
            <w:r w:rsidRPr="003D0347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availab</w:t>
            </w:r>
            <w:r w:rsidR="009A2079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ility (cost and access), including an overview of the Northern Territory </w:t>
            </w:r>
            <w:r w:rsidR="00DA1A40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Market Basket Survey</w:t>
            </w:r>
          </w:p>
          <w:p w14:paraId="19803CB1" w14:textId="77777777" w:rsidR="00256A35" w:rsidRDefault="00774AC1" w:rsidP="00C602DB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lack of food preparation skills</w:t>
            </w:r>
          </w:p>
          <w:p w14:paraId="72F6FF60" w14:textId="77777777" w:rsidR="00774AC1" w:rsidRDefault="00774AC1" w:rsidP="00C602DB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lack of knowledge on healthy eating</w:t>
            </w:r>
          </w:p>
          <w:p w14:paraId="51E14EE4" w14:textId="7C598011" w:rsidR="00541A54" w:rsidRPr="003D0347" w:rsidRDefault="00541A54" w:rsidP="00C602DB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misinformation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6D66" w14:textId="15C5DEC3" w:rsidR="002F5E54" w:rsidRDefault="002F5E54" w:rsidP="00723607">
            <w:pPr>
              <w:rPr>
                <w:lang w:val="en-GB"/>
              </w:rPr>
            </w:pPr>
          </w:p>
        </w:tc>
      </w:tr>
      <w:tr w:rsidR="00723607" w:rsidRPr="000D5235" w14:paraId="2050D8AF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EDD5" w14:textId="7D311904" w:rsidR="00723607" w:rsidRDefault="00723607" w:rsidP="00723607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73359E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</w:t>
            </w:r>
            <w:r w:rsidR="002A6495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k</w:t>
            </w:r>
          </w:p>
          <w:p w14:paraId="6A44DD7C" w14:textId="537A6C46" w:rsidR="002C2605" w:rsidRPr="002C2605" w:rsidRDefault="002C2605" w:rsidP="002C2605">
            <w:pPr>
              <w:pStyle w:val="ListParagraph"/>
              <w:numPr>
                <w:ilvl w:val="0"/>
                <w:numId w:val="20"/>
              </w:numPr>
              <w:spacing w:before="0"/>
              <w:ind w:left="343" w:hanging="343"/>
              <w:rPr>
                <w:bCs/>
              </w:rPr>
            </w:pPr>
            <w:r w:rsidRPr="002C2605">
              <w:rPr>
                <w:bCs/>
              </w:rPr>
              <w:t>Identify one barrier to healthy eating.</w:t>
            </w:r>
          </w:p>
          <w:p w14:paraId="4E6D0C62" w14:textId="77777777" w:rsidR="001A3953" w:rsidRDefault="002C2605" w:rsidP="001A3953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bCs/>
              </w:rPr>
            </w:pPr>
            <w:r w:rsidRPr="002C2605">
              <w:rPr>
                <w:bCs/>
              </w:rPr>
              <w:t>Identify at least 3 strategies for overcoming these barriers, whether at the individual, school or government level.</w:t>
            </w:r>
          </w:p>
          <w:p w14:paraId="3E115C00" w14:textId="77777777" w:rsidR="00763D52" w:rsidRDefault="00763D52" w:rsidP="00763D52">
            <w:pPr>
              <w:rPr>
                <w:bCs/>
              </w:rPr>
            </w:pPr>
          </w:p>
          <w:p w14:paraId="4D1FB730" w14:textId="08274B5F" w:rsidR="00763D52" w:rsidRPr="00763D52" w:rsidRDefault="00763D52" w:rsidP="00763D52">
            <w:pPr>
              <w:rPr>
                <w:bCs/>
              </w:rPr>
            </w:pPr>
            <w:r>
              <w:rPr>
                <w:bCs/>
              </w:rPr>
              <w:t>Students</w:t>
            </w:r>
            <w:r w:rsidRPr="00763D52">
              <w:rPr>
                <w:bCs/>
              </w:rPr>
              <w:t xml:space="preserve"> can choose barriers covered in this lesson or one they identify themselves.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CF15" w14:textId="77777777" w:rsidR="00E065F8" w:rsidRDefault="00C1395F" w:rsidP="00723607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Unit booklet – Lesson 3</w:t>
            </w:r>
          </w:p>
          <w:p w14:paraId="2AC0019D" w14:textId="77777777" w:rsidR="00E54A68" w:rsidRDefault="00E54A68" w:rsidP="00723607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66E2A7EB" w14:textId="26BB6F2B" w:rsidR="00E54A68" w:rsidRPr="002C2605" w:rsidRDefault="00E54A68" w:rsidP="00723607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It is suggested that students use a device to research for this activity</w:t>
            </w:r>
          </w:p>
        </w:tc>
      </w:tr>
      <w:tr w:rsidR="00723607" w:rsidRPr="000D5235" w14:paraId="06776102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425" w14:textId="77777777" w:rsidR="00723607" w:rsidRPr="000C7E85" w:rsidRDefault="00723607" w:rsidP="00723607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7AFB5FB9" w14:textId="2D3099D8" w:rsidR="00723607" w:rsidRPr="000C7E85" w:rsidRDefault="00723607" w:rsidP="00723607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understanding of </w:t>
            </w:r>
            <w:r w:rsidR="00790082">
              <w:rPr>
                <w:lang w:val="en-GB"/>
              </w:rPr>
              <w:t>barriers to healthy eating.</w:t>
            </w:r>
            <w:r w:rsidR="00C50813">
              <w:rPr>
                <w:lang w:val="en-GB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25B5" w14:textId="77777777" w:rsidR="00723607" w:rsidRPr="000D5235" w:rsidRDefault="00723607" w:rsidP="00723607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723607" w:rsidRPr="000D5235" w14:paraId="6F7C8436" w14:textId="77777777" w:rsidTr="006C3C1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CD12B72" w14:textId="77777777" w:rsidR="00723607" w:rsidRPr="004C71FC" w:rsidRDefault="00723607" w:rsidP="00723607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723607" w:rsidRPr="000D5235" w14:paraId="57CA74B8" w14:textId="77777777" w:rsidTr="006C3C1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F69E" w14:textId="77777777" w:rsidR="00723607" w:rsidRDefault="00723607" w:rsidP="00723607">
            <w:pPr>
              <w:rPr>
                <w:lang w:val="en-GB"/>
              </w:rPr>
            </w:pPr>
          </w:p>
          <w:p w14:paraId="0249CD90" w14:textId="77777777" w:rsidR="00723607" w:rsidRDefault="00723607" w:rsidP="00723607">
            <w:pPr>
              <w:rPr>
                <w:lang w:val="en-GB"/>
              </w:rPr>
            </w:pPr>
          </w:p>
          <w:p w14:paraId="4AAFDD52" w14:textId="77777777" w:rsidR="00723607" w:rsidRPr="000D5235" w:rsidRDefault="00723607" w:rsidP="00723607">
            <w:pPr>
              <w:rPr>
                <w:lang w:val="en-GB"/>
              </w:rPr>
            </w:pPr>
          </w:p>
        </w:tc>
      </w:tr>
    </w:tbl>
    <w:p w14:paraId="6E40DB8E" w14:textId="4933CE8C" w:rsidR="006D37ED" w:rsidRDefault="006D37ED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6D37ED" w:rsidRPr="000D5235" w14:paraId="66123DAC" w14:textId="77777777" w:rsidTr="006C3C1D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1781B53A" w14:textId="7B1BD0C0" w:rsidR="006D37ED" w:rsidRPr="000D5235" w:rsidRDefault="006D37ED" w:rsidP="006C3C1D">
            <w:pPr>
              <w:pStyle w:val="Heading1"/>
              <w:rPr>
                <w:rFonts w:eastAsia="Calibri"/>
                <w:lang w:val="en-GB"/>
              </w:rPr>
            </w:pPr>
            <w:bookmarkStart w:id="3" w:name="_Toc211360076"/>
            <w:r>
              <w:rPr>
                <w:rFonts w:eastAsia="Calibri"/>
                <w:lang w:val="en-GB"/>
              </w:rPr>
              <w:lastRenderedPageBreak/>
              <w:t>Lesson 4</w:t>
            </w:r>
            <w:bookmarkEnd w:id="3"/>
          </w:p>
        </w:tc>
      </w:tr>
      <w:tr w:rsidR="006D37ED" w:rsidRPr="000D5235" w14:paraId="2A3E38A1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D3E3" w14:textId="5B3CAECF" w:rsidR="006D37ED" w:rsidRPr="009E4D0E" w:rsidRDefault="006D37ED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572363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How </w:t>
            </w:r>
            <w:r w:rsidR="00583506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can I undertake my own review of the credibility of nutrition information</w:t>
            </w:r>
            <w:r w:rsidR="004152FD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53D19497" w14:textId="59EDD424" w:rsidR="006D37ED" w:rsidRPr="00EF6E24" w:rsidRDefault="006D37ED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6D37ED" w:rsidRPr="000D5235" w14:paraId="5183AF7D" w14:textId="77777777" w:rsidTr="006C3C1D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00F2ED0" w14:textId="77777777" w:rsidR="006D37ED" w:rsidRPr="000D5235" w:rsidRDefault="006D37ED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6D37ED" w:rsidRPr="000D5235" w14:paraId="6EBAF721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24A7" w14:textId="18A352D9" w:rsidR="006D37ED" w:rsidRPr="00456BF6" w:rsidRDefault="004152FD" w:rsidP="006C3C1D">
            <w:pPr>
              <w:rPr>
                <w:lang w:val="en-GB"/>
              </w:rPr>
            </w:pPr>
            <w:r>
              <w:rPr>
                <w:lang w:val="en-GB"/>
              </w:rPr>
              <w:t>45-60 minutes</w:t>
            </w:r>
          </w:p>
        </w:tc>
      </w:tr>
      <w:tr w:rsidR="006D37ED" w:rsidRPr="000D5235" w14:paraId="57C0FB31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5A78C60" w14:textId="77777777" w:rsidR="006D37ED" w:rsidRPr="00456BF6" w:rsidRDefault="006D37ED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6D37ED" w:rsidRPr="000D5235" w14:paraId="16DA16A4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691C" w14:textId="5FA447B0" w:rsidR="006D37ED" w:rsidRPr="00456BF6" w:rsidRDefault="000B1613" w:rsidP="006C3C1D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</w:t>
            </w:r>
          </w:p>
        </w:tc>
      </w:tr>
      <w:tr w:rsidR="006D37ED" w:rsidRPr="000D5235" w14:paraId="3F454149" w14:textId="77777777" w:rsidTr="006C3C1D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7A33F49" w14:textId="77777777" w:rsidR="006D37ED" w:rsidRPr="00403A11" w:rsidRDefault="006D37ED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CBFA5B7" w14:textId="77777777" w:rsidR="006D37ED" w:rsidRPr="00403A11" w:rsidRDefault="006D37ED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6D37ED" w:rsidRPr="000D5235" w14:paraId="1DE9E3CC" w14:textId="77777777" w:rsidTr="006C3C1D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6542" w14:textId="40AE4184" w:rsidR="00091609" w:rsidRPr="00456BF6" w:rsidRDefault="00FD1BFC" w:rsidP="006C3C1D">
            <w:pPr>
              <w:rPr>
                <w:lang w:val="en-GB"/>
              </w:rPr>
            </w:pPr>
            <w:r w:rsidRPr="00FD1BFC">
              <w:t>To develop skills to critique nutrition information</w:t>
            </w:r>
            <w:r>
              <w:t>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67A" w14:textId="2A029C9B" w:rsidR="001E21A5" w:rsidRPr="000D3BCF" w:rsidRDefault="00867706" w:rsidP="0092231D">
            <w:pPr>
              <w:numPr>
                <w:ilvl w:val="0"/>
                <w:numId w:val="20"/>
              </w:numPr>
              <w:tabs>
                <w:tab w:val="num" w:pos="720"/>
              </w:tabs>
              <w:ind w:left="343" w:hanging="343"/>
              <w:rPr>
                <w:lang w:val="en-GB"/>
              </w:rPr>
            </w:pPr>
            <w:r>
              <w:t>C</w:t>
            </w:r>
            <w:r w:rsidR="00FD1BFC" w:rsidRPr="00FD1BFC">
              <w:t>ritique nutrition messages based on key questions.</w:t>
            </w:r>
          </w:p>
        </w:tc>
      </w:tr>
      <w:tr w:rsidR="006D37ED" w:rsidRPr="000D5235" w14:paraId="7105221A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0D4DBE8" w14:textId="77777777" w:rsidR="006D37ED" w:rsidRPr="00456BF6" w:rsidRDefault="006D37ED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6D37ED" w:rsidRPr="000D5235" w14:paraId="56452758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42F1" w14:textId="4E9EF03D" w:rsidR="006D37ED" w:rsidRPr="00456BF6" w:rsidRDefault="006D37ED" w:rsidP="006C3C1D">
            <w:pPr>
              <w:rPr>
                <w:lang w:val="en-GB"/>
              </w:rPr>
            </w:pPr>
          </w:p>
          <w:p w14:paraId="57E70F5C" w14:textId="77777777" w:rsidR="006D37ED" w:rsidRPr="00456BF6" w:rsidRDefault="006D37ED" w:rsidP="006C3C1D">
            <w:pPr>
              <w:rPr>
                <w:lang w:val="en-GB"/>
              </w:rPr>
            </w:pPr>
          </w:p>
        </w:tc>
      </w:tr>
      <w:tr w:rsidR="006D37ED" w:rsidRPr="000D5235" w14:paraId="6C1B7123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6033C87" w14:textId="77777777" w:rsidR="006D37ED" w:rsidRDefault="006D37ED" w:rsidP="006C3C1D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3535CD8D" w14:textId="77777777" w:rsidR="006D37ED" w:rsidRPr="00456BF6" w:rsidRDefault="006D37ED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6D37ED" w:rsidRPr="000D5235" w14:paraId="4DF5A7F3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C20B" w14:textId="77777777" w:rsidR="006D37ED" w:rsidRDefault="006D37ED" w:rsidP="00091609">
            <w:pPr>
              <w:rPr>
                <w:lang w:val="en-GB"/>
              </w:rPr>
            </w:pPr>
          </w:p>
          <w:p w14:paraId="478C0A07" w14:textId="77777777" w:rsidR="00091609" w:rsidRDefault="00091609" w:rsidP="00091609">
            <w:pPr>
              <w:rPr>
                <w:lang w:val="en-GB"/>
              </w:rPr>
            </w:pPr>
          </w:p>
          <w:p w14:paraId="17485BC7" w14:textId="77777777" w:rsidR="00D02735" w:rsidRPr="00456BF6" w:rsidRDefault="00D02735" w:rsidP="00091609">
            <w:pPr>
              <w:rPr>
                <w:lang w:val="en-GB"/>
              </w:rPr>
            </w:pPr>
          </w:p>
        </w:tc>
      </w:tr>
      <w:tr w:rsidR="006D37ED" w:rsidRPr="000D5235" w14:paraId="5EE23F5B" w14:textId="77777777" w:rsidTr="006C3C1D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438FA21" w14:textId="77777777" w:rsidR="006D37ED" w:rsidRPr="000D5235" w:rsidRDefault="006D37ED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8E0B08E" w14:textId="77777777" w:rsidR="006D37ED" w:rsidRPr="000D5235" w:rsidRDefault="006D37ED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0D3BCF" w:rsidRPr="000D5235" w14:paraId="44775A55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DFF2" w14:textId="77777777" w:rsidR="00FC0D82" w:rsidRPr="000D5235" w:rsidRDefault="00FC0D82" w:rsidP="00FC0D82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Review</w:t>
            </w:r>
          </w:p>
          <w:p w14:paraId="3FD8822B" w14:textId="29C56DF0" w:rsidR="000D3BCF" w:rsidRDefault="00FC0D82" w:rsidP="0092231D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>Take students through the review slide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805D" w14:textId="77777777" w:rsidR="000D3BCF" w:rsidRDefault="000D3BCF" w:rsidP="00DD26A1">
            <w:pPr>
              <w:rPr>
                <w:lang w:val="en-GB"/>
              </w:rPr>
            </w:pPr>
          </w:p>
        </w:tc>
      </w:tr>
      <w:tr w:rsidR="00DD26A1" w:rsidRPr="000D5235" w14:paraId="3AFB7C73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00E4" w14:textId="586D0F3C" w:rsidR="00DD26A1" w:rsidRDefault="00DD26A1" w:rsidP="00DD26A1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3D5AE000" w14:textId="350EBA60" w:rsidR="00050C6E" w:rsidRPr="00050C6E" w:rsidRDefault="00DD26A1" w:rsidP="00050C6E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3B30" w14:textId="77777777" w:rsidR="00DD26A1" w:rsidRDefault="00DD26A1" w:rsidP="00DD26A1">
            <w:pPr>
              <w:rPr>
                <w:lang w:val="en-GB"/>
              </w:rPr>
            </w:pPr>
          </w:p>
        </w:tc>
      </w:tr>
      <w:tr w:rsidR="00DD26A1" w:rsidRPr="000D5235" w14:paraId="4CEF33DC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4F38" w14:textId="3A3FF546" w:rsidR="00A27E15" w:rsidRPr="007F2AD5" w:rsidRDefault="00A27E15" w:rsidP="007F2AD5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71E62CEC" w14:textId="77777777" w:rsidR="006B6CCE" w:rsidRDefault="006B6CCE" w:rsidP="006B6CCE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Introduce the concept of healthy eating messaging.</w:t>
            </w:r>
          </w:p>
          <w:p w14:paraId="7A940037" w14:textId="77777777" w:rsidR="0021022E" w:rsidRDefault="006B6CCE" w:rsidP="006B6CCE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 slides provide an overview of questions to ask when reviewing food and nutrition information.</w:t>
            </w:r>
          </w:p>
          <w:p w14:paraId="08AE97FA" w14:textId="272468F3" w:rsidR="006B5941" w:rsidRPr="00E77B12" w:rsidRDefault="006B5941" w:rsidP="006B6CCE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</w:t>
            </w:r>
            <w:r w:rsidR="00AF7C8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n example ‘healthy eating’ message is provided, along with a critique based on these questions.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FD6E" w14:textId="1912CBC7" w:rsidR="00E92EC8" w:rsidRDefault="00E92EC8" w:rsidP="00DD26A1">
            <w:pPr>
              <w:rPr>
                <w:lang w:val="en-GB"/>
              </w:rPr>
            </w:pPr>
          </w:p>
        </w:tc>
      </w:tr>
      <w:tr w:rsidR="00DD26A1" w:rsidRPr="000D5235" w14:paraId="7AA7C876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64FF" w14:textId="639DFAC5" w:rsidR="00DD26A1" w:rsidRDefault="00DD26A1" w:rsidP="00DD26A1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2131FA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39F5DFA0" w14:textId="77777777" w:rsidR="00D5027E" w:rsidRPr="00D5027E" w:rsidRDefault="00BA79B5" w:rsidP="00221973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230C2C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Students</w:t>
            </w:r>
            <w:r>
              <w:rPr>
                <w:bCs/>
              </w:rPr>
              <w:t xml:space="preserve"> </w:t>
            </w:r>
            <w:r w:rsidR="00AC5EE2">
              <w:rPr>
                <w:bCs/>
              </w:rPr>
              <w:t xml:space="preserve">review the provided infographic </w:t>
            </w:r>
            <w:r w:rsidR="00D5027E">
              <w:rPr>
                <w:bCs/>
              </w:rPr>
              <w:t xml:space="preserve">and provide a critique </w:t>
            </w:r>
            <w:proofErr w:type="gramStart"/>
            <w:r w:rsidR="00D5027E">
              <w:rPr>
                <w:bCs/>
              </w:rPr>
              <w:t>considering;</w:t>
            </w:r>
            <w:proofErr w:type="gramEnd"/>
          </w:p>
          <w:p w14:paraId="793BAAC0" w14:textId="77777777" w:rsidR="00221973" w:rsidRPr="00221973" w:rsidRDefault="00221973" w:rsidP="00221973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22197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Does this message vary substantially from the AGHE?</w:t>
            </w:r>
          </w:p>
          <w:p w14:paraId="0112925F" w14:textId="77777777" w:rsidR="00221973" w:rsidRPr="00221973" w:rsidRDefault="00221973" w:rsidP="00221973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22197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Who is the author and what are their qualifications?</w:t>
            </w:r>
          </w:p>
          <w:p w14:paraId="4085FB7C" w14:textId="77777777" w:rsidR="00221973" w:rsidRPr="00221973" w:rsidRDefault="00221973" w:rsidP="00221973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22197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Are they trying to sell something?</w:t>
            </w:r>
          </w:p>
          <w:p w14:paraId="6F0DADFE" w14:textId="77777777" w:rsidR="00221973" w:rsidRPr="00221973" w:rsidRDefault="00221973" w:rsidP="00221973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22197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Is the evidence based on trusted scientific research?</w:t>
            </w:r>
          </w:p>
          <w:p w14:paraId="77E3CB69" w14:textId="48AB0790" w:rsidR="00D5027E" w:rsidRPr="00BA745C" w:rsidRDefault="00221973" w:rsidP="00D5027E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22197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Does</w:t>
            </w:r>
            <w:r w:rsidRPr="00221973">
              <w:rPr>
                <w:rFonts w:eastAsia="Calibri" w:cs="Arial"/>
                <w:kern w:val="0"/>
                <w:szCs w:val="18"/>
                <w14:ligatures w14:val="none"/>
              </w:rPr>
              <w:t xml:space="preserve"> the information promote extreme eating behaviour?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713A" w14:textId="03AFB54D" w:rsidR="006F5CFE" w:rsidRPr="00AC5EE2" w:rsidRDefault="00A91254" w:rsidP="00DD26A1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Unit booklet – Lesson 4</w:t>
            </w:r>
          </w:p>
        </w:tc>
      </w:tr>
      <w:tr w:rsidR="00DD26A1" w:rsidRPr="000D5235" w14:paraId="3399F420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397" w14:textId="77777777" w:rsidR="00DD26A1" w:rsidRPr="000C7E85" w:rsidRDefault="00DD26A1" w:rsidP="00DD26A1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64A7C0E9" w14:textId="244A910A" w:rsidR="00DD26A1" w:rsidRPr="000C7E85" w:rsidRDefault="00703A8A" w:rsidP="00DD26A1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>Activity 1 provides a means of assessing student understanding of critiquing food and nutrition information.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884F" w14:textId="77777777" w:rsidR="00DD26A1" w:rsidRPr="000D5235" w:rsidRDefault="00DD26A1" w:rsidP="00DD26A1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DD26A1" w:rsidRPr="000D5235" w14:paraId="4538AC5D" w14:textId="77777777" w:rsidTr="006C3C1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43736A8" w14:textId="77777777" w:rsidR="00DD26A1" w:rsidRPr="004C71FC" w:rsidRDefault="00DD26A1" w:rsidP="00DD26A1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DD26A1" w:rsidRPr="000D5235" w14:paraId="02647E1A" w14:textId="77777777" w:rsidTr="006C3C1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43C1" w14:textId="77777777" w:rsidR="00DD26A1" w:rsidRDefault="00DD26A1" w:rsidP="00DD26A1">
            <w:pPr>
              <w:rPr>
                <w:lang w:val="en-GB"/>
              </w:rPr>
            </w:pPr>
          </w:p>
          <w:p w14:paraId="71E90007" w14:textId="77777777" w:rsidR="00DD26A1" w:rsidRDefault="00DD26A1" w:rsidP="00DD26A1">
            <w:pPr>
              <w:rPr>
                <w:lang w:val="en-GB"/>
              </w:rPr>
            </w:pPr>
          </w:p>
          <w:p w14:paraId="12B3003C" w14:textId="77777777" w:rsidR="00DD26A1" w:rsidRDefault="00DD26A1" w:rsidP="00DD26A1">
            <w:pPr>
              <w:rPr>
                <w:lang w:val="en-GB"/>
              </w:rPr>
            </w:pPr>
          </w:p>
          <w:p w14:paraId="781CC2A7" w14:textId="77777777" w:rsidR="00DD26A1" w:rsidRPr="000D5235" w:rsidRDefault="00DD26A1" w:rsidP="00DD26A1">
            <w:pPr>
              <w:rPr>
                <w:lang w:val="en-GB"/>
              </w:rPr>
            </w:pPr>
          </w:p>
        </w:tc>
      </w:tr>
    </w:tbl>
    <w:p w14:paraId="47F83122" w14:textId="77777777" w:rsidR="006D37ED" w:rsidRDefault="006D37ED" w:rsidP="000D5235">
      <w:pPr>
        <w:spacing w:before="40" w:after="40" w:line="240" w:lineRule="auto"/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7A1AA3C2" w14:textId="77777777" w:rsidR="00A92838" w:rsidRDefault="00A92838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A92838" w:rsidRPr="000D5235" w14:paraId="5ED3671D" w14:textId="77777777" w:rsidTr="006C3C1D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7B148F89" w14:textId="3496D663" w:rsidR="00A92838" w:rsidRPr="000D5235" w:rsidRDefault="00A92838" w:rsidP="006C3C1D">
            <w:pPr>
              <w:pStyle w:val="Heading1"/>
              <w:rPr>
                <w:rFonts w:eastAsia="Calibri"/>
                <w:lang w:val="en-GB"/>
              </w:rPr>
            </w:pPr>
            <w:bookmarkStart w:id="4" w:name="_Toc211360077"/>
            <w:r>
              <w:rPr>
                <w:rFonts w:eastAsia="Calibri"/>
                <w:lang w:val="en-GB"/>
              </w:rPr>
              <w:lastRenderedPageBreak/>
              <w:t>Lesson 5</w:t>
            </w:r>
            <w:bookmarkEnd w:id="4"/>
          </w:p>
        </w:tc>
      </w:tr>
      <w:tr w:rsidR="00A92838" w:rsidRPr="000D5235" w14:paraId="6229F8A9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68C" w14:textId="2DEBA2C3" w:rsidR="00A92838" w:rsidRPr="009E4D0E" w:rsidRDefault="00A92838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916B52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What strategies can be implemented to </w:t>
            </w:r>
            <w:r w:rsidR="008E3DAA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enhance the nutritional quality of food intake</w:t>
            </w:r>
            <w:r w:rsidR="00867706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of children and adolescents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61931217" w14:textId="5B87337F" w:rsidR="00A92838" w:rsidRPr="00EF6E24" w:rsidRDefault="00A92838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A92838" w:rsidRPr="000D5235" w14:paraId="3BA4E9D6" w14:textId="77777777" w:rsidTr="006C3C1D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F355258" w14:textId="77777777" w:rsidR="00A92838" w:rsidRPr="000D5235" w:rsidRDefault="00A92838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A92838" w:rsidRPr="000D5235" w14:paraId="11F02921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97ED" w14:textId="2707CBBF" w:rsidR="00A92838" w:rsidRPr="00456BF6" w:rsidRDefault="00AD0119" w:rsidP="006C3C1D">
            <w:pPr>
              <w:rPr>
                <w:lang w:val="en-GB"/>
              </w:rPr>
            </w:pPr>
            <w:r>
              <w:rPr>
                <w:lang w:val="en-GB"/>
              </w:rPr>
              <w:t>45-</w:t>
            </w:r>
            <w:r w:rsidR="00A92838">
              <w:rPr>
                <w:lang w:val="en-GB"/>
              </w:rPr>
              <w:t>60 minutes</w:t>
            </w:r>
          </w:p>
        </w:tc>
      </w:tr>
      <w:tr w:rsidR="00A92838" w:rsidRPr="000D5235" w14:paraId="0C812A63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5669C26" w14:textId="77777777" w:rsidR="00A92838" w:rsidRPr="00456BF6" w:rsidRDefault="00A92838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A92838" w:rsidRPr="000D5235" w14:paraId="0BC9D7C8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BD81" w14:textId="77777777" w:rsidR="00A92838" w:rsidRPr="00456BF6" w:rsidRDefault="00A92838" w:rsidP="006C3C1D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</w:t>
            </w:r>
          </w:p>
        </w:tc>
      </w:tr>
      <w:tr w:rsidR="00A92838" w:rsidRPr="000D5235" w14:paraId="7E4B6251" w14:textId="77777777" w:rsidTr="006C3C1D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967C5EF" w14:textId="77777777" w:rsidR="00A92838" w:rsidRPr="00403A11" w:rsidRDefault="00A92838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D213717" w14:textId="77777777" w:rsidR="00A92838" w:rsidRPr="00403A11" w:rsidRDefault="00A92838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A92838" w:rsidRPr="000D5235" w14:paraId="73BAFBBB" w14:textId="77777777" w:rsidTr="006C3C1D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F980" w14:textId="568BF3E3" w:rsidR="00A92838" w:rsidRPr="00456BF6" w:rsidRDefault="00916B52" w:rsidP="006C3C1D">
            <w:pPr>
              <w:rPr>
                <w:lang w:val="en-GB"/>
              </w:rPr>
            </w:pPr>
            <w:r w:rsidRPr="00916B52">
              <w:t>To investigate different nutrition promotion strategies in schools.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53ED" w14:textId="77777777" w:rsidR="00867706" w:rsidRPr="00867706" w:rsidRDefault="00867706" w:rsidP="00867706">
            <w:pPr>
              <w:numPr>
                <w:ilvl w:val="0"/>
                <w:numId w:val="20"/>
              </w:numPr>
              <w:tabs>
                <w:tab w:val="num" w:pos="720"/>
              </w:tabs>
              <w:ind w:left="343" w:hanging="343"/>
            </w:pPr>
            <w:r w:rsidRPr="00867706">
              <w:t>Summary of strategy.</w:t>
            </w:r>
          </w:p>
          <w:p w14:paraId="5C3289A8" w14:textId="77777777" w:rsidR="00867706" w:rsidRPr="00867706" w:rsidRDefault="00867706" w:rsidP="00867706">
            <w:pPr>
              <w:numPr>
                <w:ilvl w:val="0"/>
                <w:numId w:val="20"/>
              </w:numPr>
              <w:tabs>
                <w:tab w:val="num" w:pos="720"/>
              </w:tabs>
              <w:ind w:left="343" w:hanging="343"/>
            </w:pPr>
            <w:r w:rsidRPr="00867706">
              <w:t>Steps to implementation.</w:t>
            </w:r>
          </w:p>
          <w:p w14:paraId="5A5E6E51" w14:textId="78D382ED" w:rsidR="00213B47" w:rsidRPr="00020C7E" w:rsidRDefault="00867706" w:rsidP="00867706">
            <w:pPr>
              <w:numPr>
                <w:ilvl w:val="0"/>
                <w:numId w:val="20"/>
              </w:numPr>
              <w:tabs>
                <w:tab w:val="num" w:pos="720"/>
              </w:tabs>
              <w:ind w:left="343" w:hanging="343"/>
            </w:pPr>
            <w:r w:rsidRPr="00867706">
              <w:t>Stakeholders that are important to success.</w:t>
            </w:r>
          </w:p>
        </w:tc>
      </w:tr>
      <w:tr w:rsidR="00A92838" w:rsidRPr="000D5235" w14:paraId="3A077EFC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7581AC2" w14:textId="77777777" w:rsidR="00A92838" w:rsidRPr="00456BF6" w:rsidRDefault="00A92838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A92838" w:rsidRPr="000D5235" w14:paraId="60BCF396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602D" w14:textId="77777777" w:rsidR="00A92838" w:rsidRDefault="00A92838" w:rsidP="006C3C1D">
            <w:pPr>
              <w:rPr>
                <w:lang w:val="en-GB"/>
              </w:rPr>
            </w:pPr>
          </w:p>
          <w:p w14:paraId="199ABFCE" w14:textId="77777777" w:rsidR="00073B29" w:rsidRPr="00456BF6" w:rsidRDefault="00073B29" w:rsidP="006C3C1D">
            <w:pPr>
              <w:rPr>
                <w:lang w:val="en-GB"/>
              </w:rPr>
            </w:pPr>
          </w:p>
        </w:tc>
      </w:tr>
      <w:tr w:rsidR="00A92838" w:rsidRPr="000D5235" w14:paraId="7E99517F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BD9B2B5" w14:textId="77777777" w:rsidR="00A92838" w:rsidRDefault="00A92838" w:rsidP="006C3C1D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79A9B533" w14:textId="77777777" w:rsidR="00A92838" w:rsidRPr="00456BF6" w:rsidRDefault="00A92838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A92838" w:rsidRPr="000D5235" w14:paraId="37940345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6B99" w14:textId="77777777" w:rsidR="00A92838" w:rsidRDefault="00A92838" w:rsidP="006C3C1D">
            <w:pPr>
              <w:rPr>
                <w:lang w:val="en-GB"/>
              </w:rPr>
            </w:pPr>
          </w:p>
          <w:p w14:paraId="08456AE3" w14:textId="77777777" w:rsidR="00A92838" w:rsidRDefault="00A92838" w:rsidP="006C3C1D">
            <w:pPr>
              <w:rPr>
                <w:lang w:val="en-GB"/>
              </w:rPr>
            </w:pPr>
          </w:p>
          <w:p w14:paraId="3BA4AD2A" w14:textId="77777777" w:rsidR="00D02735" w:rsidRPr="00456BF6" w:rsidRDefault="00D02735" w:rsidP="006C3C1D">
            <w:pPr>
              <w:rPr>
                <w:lang w:val="en-GB"/>
              </w:rPr>
            </w:pPr>
          </w:p>
        </w:tc>
      </w:tr>
      <w:tr w:rsidR="00A92838" w:rsidRPr="000D5235" w14:paraId="08C15815" w14:textId="77777777" w:rsidTr="006C3C1D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44E2DD5" w14:textId="77777777" w:rsidR="00A92838" w:rsidRPr="000D5235" w:rsidRDefault="00A92838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6410DF6" w14:textId="77777777" w:rsidR="00A92838" w:rsidRPr="000D5235" w:rsidRDefault="00A92838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073B29" w:rsidRPr="000D5235" w14:paraId="54FA237D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B3C9" w14:textId="77777777" w:rsidR="0001086A" w:rsidRPr="000D5235" w:rsidRDefault="0001086A" w:rsidP="0001086A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Review</w:t>
            </w:r>
          </w:p>
          <w:p w14:paraId="71014A47" w14:textId="31A50B3A" w:rsidR="00073B29" w:rsidRDefault="0001086A" w:rsidP="00963A79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 w:rsidRPr="00963A79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Take</w:t>
            </w:r>
            <w:r>
              <w:rPr>
                <w:lang w:val="en-GB"/>
              </w:rPr>
              <w:t xml:space="preserve"> students through the review slide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6DA4" w14:textId="77777777" w:rsidR="00073B29" w:rsidRDefault="00073B29" w:rsidP="006C3C1D">
            <w:pPr>
              <w:rPr>
                <w:lang w:val="en-GB"/>
              </w:rPr>
            </w:pPr>
          </w:p>
        </w:tc>
      </w:tr>
      <w:tr w:rsidR="00A92838" w:rsidRPr="000D5235" w14:paraId="5D3A3805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DC91" w14:textId="57737132" w:rsidR="00A92838" w:rsidRDefault="00A92838" w:rsidP="006C3C1D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118696B2" w14:textId="77777777" w:rsidR="00A92838" w:rsidRPr="00050C6E" w:rsidRDefault="00A92838" w:rsidP="006C3C1D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36B" w14:textId="77777777" w:rsidR="00A92838" w:rsidRDefault="00A92838" w:rsidP="006C3C1D">
            <w:pPr>
              <w:rPr>
                <w:lang w:val="en-GB"/>
              </w:rPr>
            </w:pPr>
          </w:p>
        </w:tc>
      </w:tr>
      <w:tr w:rsidR="00A92838" w:rsidRPr="000D5235" w14:paraId="08D61ED9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043D" w14:textId="16ED30F0" w:rsidR="00A92838" w:rsidRPr="000D5235" w:rsidRDefault="00A92838" w:rsidP="006C3C1D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77F17E80" w14:textId="3A18DF8A" w:rsidR="00671967" w:rsidRDefault="00671967" w:rsidP="00213B4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Introduce the concept of </w:t>
            </w:r>
            <w:r w:rsidR="004D2ED6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nutrition promotion strategies in schools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.</w:t>
            </w:r>
          </w:p>
          <w:p w14:paraId="7CFB10F2" w14:textId="0D43A719" w:rsidR="00A92838" w:rsidRPr="00054360" w:rsidRDefault="004D2ED6" w:rsidP="00054360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The slides provide examples of </w:t>
            </w:r>
            <w:r w:rsidR="00D87EF8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strategies that have been implemented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22D5" w14:textId="4BA1ACB3" w:rsidR="00A92838" w:rsidRDefault="00A92838" w:rsidP="006C3C1D">
            <w:pPr>
              <w:rPr>
                <w:lang w:val="en-GB"/>
              </w:rPr>
            </w:pPr>
          </w:p>
        </w:tc>
      </w:tr>
      <w:tr w:rsidR="00A92838" w:rsidRPr="000D5235" w14:paraId="43D4A462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19AA" w14:textId="589FA92A" w:rsidR="00A92838" w:rsidRDefault="00A92838" w:rsidP="006C3C1D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</w:p>
          <w:p w14:paraId="7486BB89" w14:textId="4876061B" w:rsidR="00054360" w:rsidRPr="00054360" w:rsidRDefault="00054360" w:rsidP="00054360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054360">
              <w:rPr>
                <w:rFonts w:eastAsia="Calibri" w:cs="Arial"/>
                <w:kern w:val="0"/>
                <w:szCs w:val="18"/>
                <w14:ligatures w14:val="none"/>
              </w:rPr>
              <w:t xml:space="preserve">Select </w:t>
            </w:r>
            <w:r w:rsidRPr="00054360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on</w:t>
            </w:r>
            <w:r w:rsidR="002D20B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e</w:t>
            </w:r>
            <w:r w:rsidRPr="00054360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nutrition promotion strategy from this lesson.</w:t>
            </w:r>
          </w:p>
          <w:p w14:paraId="1F8F1E93" w14:textId="6C3C55A9" w:rsidR="00992228" w:rsidRPr="00054360" w:rsidRDefault="00054360" w:rsidP="00054360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054360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Research</w:t>
            </w:r>
            <w:r w:rsidRPr="00054360">
              <w:rPr>
                <w:rFonts w:eastAsia="Calibri" w:cs="Arial"/>
                <w:kern w:val="0"/>
                <w:szCs w:val="18"/>
                <w14:ligatures w14:val="none"/>
              </w:rPr>
              <w:t xml:space="preserve"> the strategy and identify the potential key benefits in terms of healthy eating.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089C" w14:textId="574CFD31" w:rsidR="00884E5B" w:rsidRDefault="00884E5B" w:rsidP="00884E5B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Unit booklet – Lesson </w:t>
            </w:r>
            <w:r w:rsidR="00854012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5</w:t>
            </w:r>
          </w:p>
          <w:p w14:paraId="5B799749" w14:textId="77777777" w:rsidR="00884E5B" w:rsidRDefault="00884E5B" w:rsidP="006C3C1D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34F09564" w14:textId="77777777" w:rsidR="00CD193E" w:rsidRDefault="002005F8" w:rsidP="00854012">
            <w:pPr>
              <w:rPr>
                <w:lang w:val="en-GB"/>
              </w:rPr>
            </w:pPr>
            <w:r>
              <w:rPr>
                <w:lang w:val="en-GB"/>
              </w:rPr>
              <w:t>Resources for the strategies:</w:t>
            </w:r>
          </w:p>
          <w:p w14:paraId="58C0B304" w14:textId="77777777" w:rsidR="002005F8" w:rsidRDefault="0048325B" w:rsidP="00854012">
            <w:pPr>
              <w:rPr>
                <w:lang w:val="en-GB"/>
              </w:rPr>
            </w:pPr>
            <w:hyperlink r:id="rId14" w:history="1">
              <w:r w:rsidRPr="00D96FFB">
                <w:rPr>
                  <w:rStyle w:val="Hyperlink"/>
                  <w:lang w:val="en-GB"/>
                </w:rPr>
                <w:t xml:space="preserve">National </w:t>
              </w:r>
              <w:r w:rsidR="00D96FFB" w:rsidRPr="00D96FFB">
                <w:rPr>
                  <w:rStyle w:val="Hyperlink"/>
                  <w:lang w:val="en-GB"/>
                </w:rPr>
                <w:t>school canteen guidelines</w:t>
              </w:r>
            </w:hyperlink>
          </w:p>
          <w:p w14:paraId="708B8961" w14:textId="77777777" w:rsidR="00D96FFB" w:rsidRDefault="00D96FFB" w:rsidP="00854012">
            <w:pPr>
              <w:rPr>
                <w:lang w:val="en-GB"/>
              </w:rPr>
            </w:pPr>
          </w:p>
          <w:p w14:paraId="711DD487" w14:textId="77777777" w:rsidR="00D96FFB" w:rsidRDefault="00727819" w:rsidP="00854012">
            <w:pPr>
              <w:rPr>
                <w:lang w:val="en-GB"/>
              </w:rPr>
            </w:pPr>
            <w:hyperlink r:id="rId15" w:history="1">
              <w:r w:rsidRPr="00F15115">
                <w:rPr>
                  <w:rStyle w:val="Hyperlink"/>
                  <w:lang w:val="en-GB"/>
                </w:rPr>
                <w:t>Fruit and vegetable break time</w:t>
              </w:r>
            </w:hyperlink>
          </w:p>
          <w:p w14:paraId="6400067B" w14:textId="77777777" w:rsidR="00F15115" w:rsidRDefault="00F15115" w:rsidP="00854012">
            <w:pPr>
              <w:rPr>
                <w:lang w:val="en-GB"/>
              </w:rPr>
            </w:pPr>
          </w:p>
          <w:p w14:paraId="461BA994" w14:textId="4C08C4F6" w:rsidR="00F15115" w:rsidRDefault="00C25E08" w:rsidP="00854012">
            <w:pPr>
              <w:rPr>
                <w:lang w:val="en-GB"/>
              </w:rPr>
            </w:pPr>
            <w:hyperlink r:id="rId16" w:history="1">
              <w:r w:rsidRPr="00C25E08">
                <w:rPr>
                  <w:rStyle w:val="Hyperlink"/>
                  <w:lang w:val="en-GB"/>
                </w:rPr>
                <w:t>Healthy fundraising ideas</w:t>
              </w:r>
            </w:hyperlink>
          </w:p>
          <w:p w14:paraId="3614229F" w14:textId="77777777" w:rsidR="00C25E08" w:rsidRDefault="00C25E08" w:rsidP="00854012">
            <w:pPr>
              <w:rPr>
                <w:lang w:val="en-GB"/>
              </w:rPr>
            </w:pPr>
          </w:p>
          <w:p w14:paraId="2E72BD8E" w14:textId="66A53C65" w:rsidR="00C25E08" w:rsidRPr="00E13A0B" w:rsidRDefault="00E13A0B" w:rsidP="00854012">
            <w:pPr>
              <w:rPr>
                <w:rStyle w:val="Hyperlink"/>
                <w:lang w:val="en-GB"/>
              </w:rPr>
            </w:pPr>
            <w:r>
              <w:rPr>
                <w:highlight w:val="yellow"/>
                <w:lang w:val="en-GB"/>
              </w:rPr>
              <w:fldChar w:fldCharType="begin"/>
            </w:r>
            <w:r w:rsidR="00CF01A1">
              <w:rPr>
                <w:highlight w:val="yellow"/>
                <w:lang w:val="en-GB"/>
              </w:rPr>
              <w:instrText>HYPERLINK "https://heas.health.vic.gov.au/resources/food-drink-ideas/healthy-lunchboxes/"</w:instrText>
            </w:r>
            <w:r>
              <w:rPr>
                <w:highlight w:val="yellow"/>
                <w:lang w:val="en-GB"/>
              </w:rPr>
            </w:r>
            <w:r>
              <w:rPr>
                <w:highlight w:val="yellow"/>
                <w:lang w:val="en-GB"/>
              </w:rPr>
              <w:fldChar w:fldCharType="separate"/>
            </w:r>
            <w:r w:rsidR="00A506EB" w:rsidRPr="00E13A0B">
              <w:rPr>
                <w:rStyle w:val="Hyperlink"/>
                <w:lang w:val="en-GB"/>
              </w:rPr>
              <w:t>Lunchbox guidelines</w:t>
            </w:r>
          </w:p>
          <w:p w14:paraId="3636DE39" w14:textId="34E737BC" w:rsidR="00A506EB" w:rsidRPr="00485166" w:rsidRDefault="00E13A0B" w:rsidP="00854012">
            <w:pPr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fldChar w:fldCharType="end"/>
            </w:r>
          </w:p>
          <w:p w14:paraId="72C9D3F0" w14:textId="514A30E2" w:rsidR="00AC2C67" w:rsidRPr="004C4C54" w:rsidRDefault="00AC2C67" w:rsidP="00854012">
            <w:pPr>
              <w:rPr>
                <w:highlight w:val="yellow"/>
                <w:lang w:val="en-GB"/>
              </w:rPr>
            </w:pPr>
            <w:hyperlink r:id="rId17" w:history="1">
              <w:r w:rsidRPr="004C4C54">
                <w:rPr>
                  <w:rStyle w:val="Hyperlink"/>
                  <w:lang w:val="en-GB"/>
                </w:rPr>
                <w:t>Healthy eating messages</w:t>
              </w:r>
            </w:hyperlink>
          </w:p>
        </w:tc>
      </w:tr>
      <w:tr w:rsidR="00A92838" w:rsidRPr="000D5235" w14:paraId="00B37811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29BA" w14:textId="77777777" w:rsidR="00A92838" w:rsidRPr="000C7E85" w:rsidRDefault="00A92838" w:rsidP="006C3C1D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2754B484" w14:textId="1DD3DEB8" w:rsidR="00A92838" w:rsidRPr="000C7E85" w:rsidRDefault="00A92838" w:rsidP="006C3C1D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understanding of </w:t>
            </w:r>
            <w:r w:rsidR="005C04BB">
              <w:rPr>
                <w:lang w:val="en-GB"/>
              </w:rPr>
              <w:t>nutrition promotion strategies.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EDAA" w14:textId="77777777" w:rsidR="00A92838" w:rsidRPr="000D5235" w:rsidRDefault="00A92838" w:rsidP="006C3C1D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A92838" w:rsidRPr="000D5235" w14:paraId="451E0F46" w14:textId="77777777" w:rsidTr="006C3C1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011C779" w14:textId="77777777" w:rsidR="00A92838" w:rsidRPr="004C71FC" w:rsidRDefault="00A92838" w:rsidP="006C3C1D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A92838" w:rsidRPr="000D5235" w14:paraId="13F588DD" w14:textId="77777777" w:rsidTr="006C3C1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DD1D" w14:textId="77777777" w:rsidR="00A92838" w:rsidRDefault="00A92838" w:rsidP="006C3C1D">
            <w:pPr>
              <w:rPr>
                <w:lang w:val="en-GB"/>
              </w:rPr>
            </w:pPr>
          </w:p>
          <w:p w14:paraId="12FB6559" w14:textId="77777777" w:rsidR="00A92838" w:rsidRDefault="00A92838" w:rsidP="006C3C1D">
            <w:pPr>
              <w:rPr>
                <w:lang w:val="en-GB"/>
              </w:rPr>
            </w:pPr>
          </w:p>
          <w:p w14:paraId="516BC991" w14:textId="77777777" w:rsidR="00A92838" w:rsidRDefault="00A92838" w:rsidP="006C3C1D">
            <w:pPr>
              <w:rPr>
                <w:lang w:val="en-GB"/>
              </w:rPr>
            </w:pPr>
          </w:p>
          <w:p w14:paraId="2F20AF65" w14:textId="77777777" w:rsidR="00A92838" w:rsidRPr="000D5235" w:rsidRDefault="00A92838" w:rsidP="006C3C1D">
            <w:pPr>
              <w:rPr>
                <w:lang w:val="en-GB"/>
              </w:rPr>
            </w:pPr>
          </w:p>
        </w:tc>
      </w:tr>
    </w:tbl>
    <w:p w14:paraId="328E175D" w14:textId="77777777" w:rsidR="00335601" w:rsidRDefault="00335601">
      <w:pPr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2BAEC8ED" w14:textId="77777777" w:rsidR="00335601" w:rsidRDefault="00335601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335601" w:rsidRPr="000D5235" w14:paraId="047877C2" w14:textId="77777777" w:rsidTr="005E328D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5A4E2F46" w14:textId="12833187" w:rsidR="00335601" w:rsidRPr="000D5235" w:rsidRDefault="00335601" w:rsidP="005E328D">
            <w:pPr>
              <w:pStyle w:val="Heading1"/>
              <w:rPr>
                <w:rFonts w:eastAsia="Calibri"/>
                <w:lang w:val="en-GB"/>
              </w:rPr>
            </w:pPr>
            <w:bookmarkStart w:id="5" w:name="_Toc211360078"/>
            <w:r>
              <w:rPr>
                <w:rFonts w:eastAsia="Calibri"/>
                <w:lang w:val="en-GB"/>
              </w:rPr>
              <w:lastRenderedPageBreak/>
              <w:t>Lesson 6</w:t>
            </w:r>
            <w:bookmarkEnd w:id="5"/>
          </w:p>
        </w:tc>
      </w:tr>
      <w:tr w:rsidR="00335601" w:rsidRPr="000D5235" w14:paraId="24149B73" w14:textId="77777777" w:rsidTr="005E328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376" w14:textId="46DB8118" w:rsidR="00335601" w:rsidRPr="009E4D0E" w:rsidRDefault="00335601" w:rsidP="005E328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12006A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How can I </w:t>
            </w:r>
            <w:r w:rsidR="005F77CF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develop a project plan for a nutrition promotion strategy</w:t>
            </w:r>
            <w:r w:rsidR="0041584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6AD2625E" w14:textId="04B7BCB8" w:rsidR="00335601" w:rsidRPr="00EF6E24" w:rsidRDefault="00335601" w:rsidP="005E328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FC3AF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1F0839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Sorting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out</w:t>
            </w:r>
          </w:p>
        </w:tc>
      </w:tr>
      <w:tr w:rsidR="00335601" w:rsidRPr="000D5235" w14:paraId="16AE0E0C" w14:textId="77777777" w:rsidTr="005E328D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59C4273" w14:textId="77777777" w:rsidR="00335601" w:rsidRPr="000D5235" w:rsidRDefault="00335601" w:rsidP="005E328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335601" w:rsidRPr="000D5235" w14:paraId="5721C639" w14:textId="77777777" w:rsidTr="005E328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94CA" w14:textId="3170FCDE" w:rsidR="00335601" w:rsidRPr="00456BF6" w:rsidRDefault="00EA4AF4" w:rsidP="005E328D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  <w:r w:rsidR="0041584E">
              <w:rPr>
                <w:lang w:val="en-GB"/>
              </w:rPr>
              <w:t>-60</w:t>
            </w:r>
            <w:r w:rsidR="00335601">
              <w:rPr>
                <w:lang w:val="en-GB"/>
              </w:rPr>
              <w:t xml:space="preserve"> minutes</w:t>
            </w:r>
          </w:p>
        </w:tc>
      </w:tr>
      <w:tr w:rsidR="00335601" w:rsidRPr="000D5235" w14:paraId="3445F5F1" w14:textId="77777777" w:rsidTr="005E328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5BE656E" w14:textId="77777777" w:rsidR="00335601" w:rsidRPr="00456BF6" w:rsidRDefault="00335601" w:rsidP="005E328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335601" w:rsidRPr="000D5235" w14:paraId="3BE52B6F" w14:textId="77777777" w:rsidTr="005E328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F53D" w14:textId="2B4667A2" w:rsidR="00335601" w:rsidRPr="00456BF6" w:rsidRDefault="0041584E" w:rsidP="005E328D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</w:t>
            </w:r>
          </w:p>
        </w:tc>
      </w:tr>
      <w:tr w:rsidR="00335601" w:rsidRPr="000D5235" w14:paraId="39A3FED7" w14:textId="77777777" w:rsidTr="005E328D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1C007FB" w14:textId="77777777" w:rsidR="00335601" w:rsidRPr="00403A11" w:rsidRDefault="00335601" w:rsidP="005E328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EFF0D0A" w14:textId="77777777" w:rsidR="00335601" w:rsidRPr="00403A11" w:rsidRDefault="00335601" w:rsidP="005E328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335601" w:rsidRPr="000D5235" w14:paraId="2CEDF5E5" w14:textId="77777777" w:rsidTr="005E328D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0387" w14:textId="1131C2EC" w:rsidR="00335601" w:rsidRPr="00456BF6" w:rsidRDefault="001F0839" w:rsidP="005E328D">
            <w:pPr>
              <w:rPr>
                <w:lang w:val="en-GB"/>
              </w:rPr>
            </w:pPr>
            <w:r w:rsidRPr="001F0839">
              <w:t>To develop a project plan for a nutrition promotion strategy.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9FC2" w14:textId="77777777" w:rsidR="004F4232" w:rsidRPr="004F4232" w:rsidRDefault="004F4232" w:rsidP="004F4232">
            <w:pPr>
              <w:numPr>
                <w:ilvl w:val="0"/>
                <w:numId w:val="20"/>
              </w:numPr>
              <w:tabs>
                <w:tab w:val="num" w:pos="720"/>
              </w:tabs>
              <w:ind w:left="343" w:hanging="343"/>
            </w:pPr>
            <w:r w:rsidRPr="004F4232">
              <w:t>Activity (strategy) name</w:t>
            </w:r>
          </w:p>
          <w:p w14:paraId="20CA84E9" w14:textId="77777777" w:rsidR="004F4232" w:rsidRPr="004F4232" w:rsidRDefault="004F4232" w:rsidP="004F4232">
            <w:pPr>
              <w:numPr>
                <w:ilvl w:val="0"/>
                <w:numId w:val="20"/>
              </w:numPr>
              <w:tabs>
                <w:tab w:val="num" w:pos="720"/>
              </w:tabs>
              <w:ind w:left="343" w:hanging="343"/>
            </w:pPr>
            <w:r w:rsidRPr="004F4232">
              <w:t>Target audience</w:t>
            </w:r>
          </w:p>
          <w:p w14:paraId="1459914D" w14:textId="77777777" w:rsidR="004F4232" w:rsidRPr="004F4232" w:rsidRDefault="004F4232" w:rsidP="004F4232">
            <w:pPr>
              <w:numPr>
                <w:ilvl w:val="0"/>
                <w:numId w:val="20"/>
              </w:numPr>
              <w:tabs>
                <w:tab w:val="num" w:pos="720"/>
              </w:tabs>
              <w:ind w:left="343" w:hanging="343"/>
            </w:pPr>
            <w:r w:rsidRPr="004F4232">
              <w:t>Activity goals</w:t>
            </w:r>
          </w:p>
          <w:p w14:paraId="4B27E25B" w14:textId="77777777" w:rsidR="004F4232" w:rsidRPr="004F4232" w:rsidRDefault="004F4232" w:rsidP="004F4232">
            <w:pPr>
              <w:numPr>
                <w:ilvl w:val="0"/>
                <w:numId w:val="20"/>
              </w:numPr>
              <w:tabs>
                <w:tab w:val="num" w:pos="720"/>
              </w:tabs>
              <w:ind w:left="343" w:hanging="343"/>
            </w:pPr>
            <w:r w:rsidRPr="004F4232">
              <w:t>Activity details</w:t>
            </w:r>
          </w:p>
          <w:p w14:paraId="54239D6A" w14:textId="77777777" w:rsidR="004F4232" w:rsidRPr="004F4232" w:rsidRDefault="004F4232" w:rsidP="004F4232">
            <w:pPr>
              <w:numPr>
                <w:ilvl w:val="0"/>
                <w:numId w:val="20"/>
              </w:numPr>
              <w:tabs>
                <w:tab w:val="num" w:pos="720"/>
              </w:tabs>
              <w:ind w:left="343" w:hanging="343"/>
            </w:pPr>
            <w:r w:rsidRPr="004F4232">
              <w:t>Timing and duration</w:t>
            </w:r>
          </w:p>
          <w:p w14:paraId="755ADBF9" w14:textId="77777777" w:rsidR="004F4232" w:rsidRPr="004F4232" w:rsidRDefault="004F4232" w:rsidP="004F4232">
            <w:pPr>
              <w:numPr>
                <w:ilvl w:val="0"/>
                <w:numId w:val="20"/>
              </w:numPr>
              <w:tabs>
                <w:tab w:val="num" w:pos="720"/>
              </w:tabs>
              <w:ind w:left="343" w:hanging="343"/>
            </w:pPr>
            <w:r w:rsidRPr="004F4232">
              <w:t>Resources needed</w:t>
            </w:r>
          </w:p>
          <w:p w14:paraId="39B5D1F3" w14:textId="77777777" w:rsidR="004F4232" w:rsidRPr="004F4232" w:rsidRDefault="004F4232" w:rsidP="004F4232">
            <w:pPr>
              <w:numPr>
                <w:ilvl w:val="0"/>
                <w:numId w:val="20"/>
              </w:numPr>
              <w:tabs>
                <w:tab w:val="num" w:pos="720"/>
              </w:tabs>
              <w:ind w:left="343" w:hanging="343"/>
            </w:pPr>
            <w:r w:rsidRPr="004F4232">
              <w:t>Who will be involved (stakeholders)</w:t>
            </w:r>
          </w:p>
          <w:p w14:paraId="6667888A" w14:textId="05E9C596" w:rsidR="00D83747" w:rsidRPr="00E77900" w:rsidRDefault="004F4232" w:rsidP="00E77900">
            <w:pPr>
              <w:numPr>
                <w:ilvl w:val="0"/>
                <w:numId w:val="20"/>
              </w:numPr>
              <w:tabs>
                <w:tab w:val="num" w:pos="720"/>
              </w:tabs>
              <w:ind w:left="343" w:hanging="343"/>
            </w:pPr>
            <w:r w:rsidRPr="004F4232">
              <w:t>Steps needed for the activity to be implemented</w:t>
            </w:r>
          </w:p>
        </w:tc>
      </w:tr>
      <w:tr w:rsidR="00335601" w:rsidRPr="000D5235" w14:paraId="365279BE" w14:textId="77777777" w:rsidTr="005E328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FFF0AEA" w14:textId="77777777" w:rsidR="00335601" w:rsidRPr="00456BF6" w:rsidRDefault="00335601" w:rsidP="005E328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335601" w:rsidRPr="000D5235" w14:paraId="5DAAA022" w14:textId="77777777" w:rsidTr="005E328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C708" w14:textId="77777777" w:rsidR="00335601" w:rsidRDefault="00335601" w:rsidP="005E328D">
            <w:pPr>
              <w:rPr>
                <w:lang w:val="en-GB"/>
              </w:rPr>
            </w:pPr>
          </w:p>
          <w:p w14:paraId="6964DE22" w14:textId="77777777" w:rsidR="00F87738" w:rsidRPr="00456BF6" w:rsidRDefault="00F87738" w:rsidP="005E328D">
            <w:pPr>
              <w:rPr>
                <w:lang w:val="en-GB"/>
              </w:rPr>
            </w:pPr>
          </w:p>
        </w:tc>
      </w:tr>
      <w:tr w:rsidR="00335601" w:rsidRPr="000D5235" w14:paraId="0B64B221" w14:textId="77777777" w:rsidTr="005E328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5CE13C3" w14:textId="77777777" w:rsidR="00335601" w:rsidRDefault="00335601" w:rsidP="005E328D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7DD910C1" w14:textId="77777777" w:rsidR="00335601" w:rsidRPr="00456BF6" w:rsidRDefault="00335601" w:rsidP="005E328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335601" w:rsidRPr="000D5235" w14:paraId="72C2FF7E" w14:textId="77777777" w:rsidTr="005E328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52C3" w14:textId="77777777" w:rsidR="00335601" w:rsidRDefault="00335601" w:rsidP="005E328D">
            <w:pPr>
              <w:rPr>
                <w:lang w:val="en-GB"/>
              </w:rPr>
            </w:pPr>
          </w:p>
          <w:p w14:paraId="3C9D152A" w14:textId="77777777" w:rsidR="00335601" w:rsidRDefault="00335601" w:rsidP="005E328D">
            <w:pPr>
              <w:rPr>
                <w:lang w:val="en-GB"/>
              </w:rPr>
            </w:pPr>
          </w:p>
          <w:p w14:paraId="26FDD437" w14:textId="77777777" w:rsidR="00D02735" w:rsidRPr="00456BF6" w:rsidRDefault="00D02735" w:rsidP="005E328D">
            <w:pPr>
              <w:rPr>
                <w:lang w:val="en-GB"/>
              </w:rPr>
            </w:pPr>
          </w:p>
        </w:tc>
      </w:tr>
      <w:tr w:rsidR="00335601" w:rsidRPr="000D5235" w14:paraId="69206A0E" w14:textId="77777777" w:rsidTr="005E328D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DD089D9" w14:textId="77777777" w:rsidR="00335601" w:rsidRPr="000D5235" w:rsidRDefault="00335601" w:rsidP="005E328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4451417" w14:textId="77777777" w:rsidR="00335601" w:rsidRPr="000D5235" w:rsidRDefault="00335601" w:rsidP="005E328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751985" w:rsidRPr="000D5235" w14:paraId="11796CD1" w14:textId="77777777" w:rsidTr="005E328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482E" w14:textId="77777777" w:rsidR="00F60575" w:rsidRPr="000D5235" w:rsidRDefault="00F60575" w:rsidP="00F6057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Review</w:t>
            </w:r>
          </w:p>
          <w:p w14:paraId="25933543" w14:textId="40C83D63" w:rsidR="00751985" w:rsidRDefault="00F60575" w:rsidP="00F60575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 w:rsidRPr="00865F17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Take</w:t>
            </w:r>
            <w:r>
              <w:rPr>
                <w:lang w:val="en-GB"/>
              </w:rPr>
              <w:t xml:space="preserve"> students through the review slide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2209" w14:textId="77777777" w:rsidR="00751985" w:rsidRDefault="00751985" w:rsidP="005E328D">
            <w:pPr>
              <w:rPr>
                <w:lang w:val="en-GB"/>
              </w:rPr>
            </w:pPr>
          </w:p>
        </w:tc>
      </w:tr>
      <w:tr w:rsidR="00335601" w:rsidRPr="000D5235" w14:paraId="2F61EEB3" w14:textId="77777777" w:rsidTr="005E328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81AA" w14:textId="7A393342" w:rsidR="00335601" w:rsidRDefault="00335601" w:rsidP="005E328D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382823C9" w14:textId="77777777" w:rsidR="00335601" w:rsidRPr="00050C6E" w:rsidRDefault="00335601" w:rsidP="005E328D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A55E" w14:textId="77777777" w:rsidR="00335601" w:rsidRDefault="00335601" w:rsidP="005E328D">
            <w:pPr>
              <w:rPr>
                <w:lang w:val="en-GB"/>
              </w:rPr>
            </w:pPr>
          </w:p>
        </w:tc>
      </w:tr>
      <w:tr w:rsidR="00335601" w:rsidRPr="000D5235" w14:paraId="4A755D41" w14:textId="77777777" w:rsidTr="005E328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FDAB" w14:textId="5E706027" w:rsidR="000053B8" w:rsidRPr="00FF7E9E" w:rsidRDefault="00335601" w:rsidP="000053B8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6EE76E40" w14:textId="1FE8EEC1" w:rsidR="00B61E3F" w:rsidRPr="00B376EC" w:rsidRDefault="00B376EC" w:rsidP="00B376EC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There is no additional content in this lesson. One slide</w:t>
            </w:r>
            <w:r w:rsidR="002043C1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provides a list of the strategies covered in the lessons.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716E" w14:textId="77777777" w:rsidR="00335601" w:rsidRDefault="00335601" w:rsidP="005E328D">
            <w:pPr>
              <w:rPr>
                <w:lang w:val="en-GB"/>
              </w:rPr>
            </w:pPr>
          </w:p>
        </w:tc>
      </w:tr>
      <w:tr w:rsidR="00335601" w:rsidRPr="000D5235" w14:paraId="72D18AC8" w14:textId="77777777" w:rsidTr="005E328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6DB8" w14:textId="7DD10081" w:rsidR="00335601" w:rsidRDefault="00335601" w:rsidP="005E328D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 xml:space="preserve">Activity 1 </w:t>
            </w:r>
          </w:p>
          <w:p w14:paraId="16EC61F1" w14:textId="77777777" w:rsidR="00CE23E3" w:rsidRPr="00CE23E3" w:rsidRDefault="00CE23E3" w:rsidP="00CE23E3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CE23E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Select a nutrition promotion strategy from this unit. </w:t>
            </w:r>
          </w:p>
          <w:p w14:paraId="05761021" w14:textId="77777777" w:rsidR="00CE23E3" w:rsidRPr="00CE23E3" w:rsidRDefault="00CE23E3" w:rsidP="00CE23E3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bCs/>
              </w:rPr>
            </w:pPr>
            <w:r w:rsidRPr="00CE23E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Ma</w:t>
            </w:r>
            <w:r w:rsidRPr="00CE23E3">
              <w:rPr>
                <w:bCs/>
              </w:rPr>
              <w:t>p out a project plan including:</w:t>
            </w:r>
          </w:p>
          <w:p w14:paraId="1D557099" w14:textId="77777777" w:rsidR="00CE23E3" w:rsidRPr="00CE23E3" w:rsidRDefault="00CE23E3" w:rsidP="00CE23E3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CE23E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Activity (strategy) name</w:t>
            </w:r>
          </w:p>
          <w:p w14:paraId="71CD504E" w14:textId="77777777" w:rsidR="00CE23E3" w:rsidRPr="00CE23E3" w:rsidRDefault="00CE23E3" w:rsidP="00CE23E3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CE23E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Target audience</w:t>
            </w:r>
          </w:p>
          <w:p w14:paraId="6C8EBF69" w14:textId="77777777" w:rsidR="00CE23E3" w:rsidRPr="00CE23E3" w:rsidRDefault="00CE23E3" w:rsidP="00CE23E3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CE23E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Activity goals</w:t>
            </w:r>
          </w:p>
          <w:p w14:paraId="3B5221BF" w14:textId="77777777" w:rsidR="00CE23E3" w:rsidRPr="00CE23E3" w:rsidRDefault="00CE23E3" w:rsidP="00CE23E3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CE23E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Activity details</w:t>
            </w:r>
          </w:p>
          <w:p w14:paraId="58E566F0" w14:textId="77777777" w:rsidR="00CE23E3" w:rsidRPr="00CE23E3" w:rsidRDefault="00CE23E3" w:rsidP="00CE23E3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CE23E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Timing and duration</w:t>
            </w:r>
          </w:p>
          <w:p w14:paraId="73AAFB1F" w14:textId="77777777" w:rsidR="00CE23E3" w:rsidRPr="00CE23E3" w:rsidRDefault="00CE23E3" w:rsidP="00CE23E3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CE23E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Resources needed</w:t>
            </w:r>
          </w:p>
          <w:p w14:paraId="0170D0B9" w14:textId="77777777" w:rsidR="00CE23E3" w:rsidRPr="00CE23E3" w:rsidRDefault="00CE23E3" w:rsidP="00CE23E3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CE23E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Who will be involved (stakeholders)</w:t>
            </w:r>
          </w:p>
          <w:p w14:paraId="1690229A" w14:textId="2408625C" w:rsidR="00C40C9B" w:rsidRPr="0095172E" w:rsidRDefault="00CE23E3" w:rsidP="0095172E">
            <w:pPr>
              <w:pStyle w:val="ListParagraph"/>
              <w:numPr>
                <w:ilvl w:val="0"/>
                <w:numId w:val="31"/>
              </w:numPr>
              <w:rPr>
                <w:bCs/>
              </w:rPr>
            </w:pPr>
            <w:r w:rsidRPr="00CE23E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Steps</w:t>
            </w:r>
            <w:r w:rsidRPr="00CE23E3">
              <w:rPr>
                <w:bCs/>
              </w:rPr>
              <w:t xml:space="preserve"> needed for the activity to be implemented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31C2" w14:textId="7B7B67E8" w:rsidR="00335601" w:rsidRDefault="00335601" w:rsidP="005E328D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Unit booklet – Lesson </w:t>
            </w:r>
            <w:r w:rsidR="00C40C9B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6</w:t>
            </w:r>
          </w:p>
          <w:p w14:paraId="4692481D" w14:textId="77777777" w:rsidR="00335601" w:rsidRDefault="00335601" w:rsidP="00C40C9B">
            <w:pPr>
              <w:rPr>
                <w:lang w:val="en-GB"/>
              </w:rPr>
            </w:pPr>
          </w:p>
          <w:p w14:paraId="0D1B7E86" w14:textId="2856D544" w:rsidR="00471761" w:rsidRPr="000D5235" w:rsidRDefault="00CE23E3" w:rsidP="00C40C9B">
            <w:pPr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Use the same resources from the previous lesson</w:t>
            </w:r>
            <w:r w:rsidR="00BA526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, if needed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. </w:t>
            </w:r>
          </w:p>
        </w:tc>
      </w:tr>
      <w:tr w:rsidR="00335601" w:rsidRPr="000D5235" w14:paraId="0A9EE384" w14:textId="77777777" w:rsidTr="005E328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0C05" w14:textId="77777777" w:rsidR="00335601" w:rsidRPr="000C7E85" w:rsidRDefault="00335601" w:rsidP="005E328D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27C81547" w14:textId="4CB46E14" w:rsidR="00335601" w:rsidRPr="000C7E85" w:rsidRDefault="00335601" w:rsidP="005E328D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</w:t>
            </w:r>
            <w:r w:rsidR="00471761">
              <w:rPr>
                <w:lang w:val="en-GB"/>
              </w:rPr>
              <w:t xml:space="preserve">skills in </w:t>
            </w:r>
            <w:r w:rsidR="00BA5265">
              <w:rPr>
                <w:lang w:val="en-GB"/>
              </w:rPr>
              <w:t>developing a project plan.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0934" w14:textId="3041E066" w:rsidR="00335601" w:rsidRPr="000D5235" w:rsidRDefault="00335601" w:rsidP="005E328D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335601" w:rsidRPr="000D5235" w14:paraId="47D9CAC6" w14:textId="77777777" w:rsidTr="005E328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C8AE758" w14:textId="77777777" w:rsidR="00335601" w:rsidRPr="004C71FC" w:rsidRDefault="00335601" w:rsidP="005E328D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335601" w:rsidRPr="000D5235" w14:paraId="3D84FE21" w14:textId="77777777" w:rsidTr="005E328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E36D" w14:textId="77777777" w:rsidR="00335601" w:rsidRDefault="00335601" w:rsidP="005E328D">
            <w:pPr>
              <w:rPr>
                <w:lang w:val="en-GB"/>
              </w:rPr>
            </w:pPr>
          </w:p>
          <w:p w14:paraId="32D589BE" w14:textId="77777777" w:rsidR="00335601" w:rsidRDefault="00335601" w:rsidP="005E328D">
            <w:pPr>
              <w:rPr>
                <w:lang w:val="en-GB"/>
              </w:rPr>
            </w:pPr>
          </w:p>
          <w:p w14:paraId="4511F9E4" w14:textId="77777777" w:rsidR="00335601" w:rsidRDefault="00335601" w:rsidP="005E328D">
            <w:pPr>
              <w:rPr>
                <w:lang w:val="en-GB"/>
              </w:rPr>
            </w:pPr>
          </w:p>
          <w:p w14:paraId="5DAC7EB0" w14:textId="77777777" w:rsidR="00335601" w:rsidRPr="000D5235" w:rsidRDefault="00335601" w:rsidP="005E328D">
            <w:pPr>
              <w:rPr>
                <w:lang w:val="en-GB"/>
              </w:rPr>
            </w:pPr>
          </w:p>
        </w:tc>
      </w:tr>
    </w:tbl>
    <w:p w14:paraId="75E52B2A" w14:textId="7BE00369" w:rsidR="00A40FFA" w:rsidRDefault="00A40FFA">
      <w:pPr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5BEFD18C" w14:textId="77777777" w:rsidR="00A40FFA" w:rsidRDefault="00A40FFA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p w14:paraId="4A0F3E73" w14:textId="5A540383" w:rsidR="000D5235" w:rsidRPr="00A02D4E" w:rsidRDefault="00AC35D6" w:rsidP="00822C61">
      <w:pPr>
        <w:pStyle w:val="Heading1"/>
        <w:rPr>
          <w:rFonts w:eastAsia="Times New Roman"/>
          <w:sz w:val="28"/>
          <w:szCs w:val="28"/>
          <w:lang w:val="en-GB"/>
        </w:rPr>
      </w:pPr>
      <w:bookmarkStart w:id="6" w:name="_Appendix_A:_Closed"/>
      <w:bookmarkStart w:id="7" w:name="_Appendix_F:_Summative"/>
      <w:bookmarkStart w:id="8" w:name="_Toc211360079"/>
      <w:bookmarkEnd w:id="6"/>
      <w:bookmarkEnd w:id="7"/>
      <w:r>
        <w:rPr>
          <w:rFonts w:eastAsia="Times New Roman"/>
          <w:sz w:val="28"/>
          <w:szCs w:val="28"/>
          <w:lang w:val="en-GB"/>
        </w:rPr>
        <w:lastRenderedPageBreak/>
        <w:t xml:space="preserve">Lesson </w:t>
      </w:r>
      <w:r w:rsidR="00F74CA1">
        <w:rPr>
          <w:rFonts w:eastAsia="Times New Roman"/>
          <w:sz w:val="28"/>
          <w:szCs w:val="28"/>
          <w:lang w:val="en-GB"/>
        </w:rPr>
        <w:t xml:space="preserve">7, </w:t>
      </w:r>
      <w:r w:rsidR="00C6098B">
        <w:rPr>
          <w:rFonts w:eastAsia="Times New Roman"/>
          <w:sz w:val="28"/>
          <w:szCs w:val="28"/>
          <w:lang w:val="en-GB"/>
        </w:rPr>
        <w:t>8</w:t>
      </w:r>
      <w:r w:rsidR="004C55E7">
        <w:rPr>
          <w:rFonts w:eastAsia="Times New Roman"/>
          <w:sz w:val="28"/>
          <w:szCs w:val="28"/>
          <w:lang w:val="en-GB"/>
        </w:rPr>
        <w:t xml:space="preserve"> and </w:t>
      </w:r>
      <w:r w:rsidR="00C6098B">
        <w:rPr>
          <w:rFonts w:eastAsia="Times New Roman"/>
          <w:sz w:val="28"/>
          <w:szCs w:val="28"/>
          <w:lang w:val="en-GB"/>
        </w:rPr>
        <w:t>9</w:t>
      </w:r>
      <w:r>
        <w:rPr>
          <w:rFonts w:eastAsia="Times New Roman"/>
          <w:sz w:val="28"/>
          <w:szCs w:val="28"/>
          <w:lang w:val="en-GB"/>
        </w:rPr>
        <w:t xml:space="preserve">: </w:t>
      </w:r>
      <w:r w:rsidR="000D5235" w:rsidRPr="00A02D4E">
        <w:rPr>
          <w:rFonts w:eastAsia="Times New Roman"/>
          <w:sz w:val="28"/>
          <w:szCs w:val="28"/>
          <w:lang w:val="en-GB"/>
        </w:rPr>
        <w:t>Summative assessment task</w:t>
      </w:r>
      <w:bookmarkEnd w:id="8"/>
    </w:p>
    <w:p w14:paraId="45DBA1FC" w14:textId="77777777" w:rsidR="000D5235" w:rsidRPr="000D5235" w:rsidRDefault="000D5235" w:rsidP="000D5235">
      <w:pPr>
        <w:spacing w:after="0" w:line="240" w:lineRule="auto"/>
        <w:rPr>
          <w:rFonts w:eastAsia="Calibri" w:cs="Arial"/>
          <w:kern w:val="0"/>
          <w:lang w:val="en-GB"/>
          <w14:ligatures w14:val="none"/>
        </w:rPr>
      </w:pPr>
    </w:p>
    <w:p w14:paraId="68D905B8" w14:textId="75D3CE30" w:rsidR="00CB268D" w:rsidRPr="000F6AAF" w:rsidRDefault="00CB268D" w:rsidP="00CB268D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 xml:space="preserve">Activity name: </w:t>
      </w:r>
      <w:r w:rsidR="002B5280">
        <w:rPr>
          <w:rFonts w:eastAsia="Calibri" w:cs="Arial"/>
          <w:kern w:val="0"/>
          <w:sz w:val="22"/>
          <w:lang w:val="en-GB"/>
          <w14:ligatures w14:val="none"/>
        </w:rPr>
        <w:t xml:space="preserve">Proposing strategies to enhance healthy eating. </w:t>
      </w:r>
    </w:p>
    <w:p w14:paraId="68BD5AD4" w14:textId="77777777" w:rsidR="00CB268D" w:rsidRPr="00D530F1" w:rsidRDefault="00CB268D" w:rsidP="00CB268D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435261F0" w14:textId="0367352C" w:rsidR="00CB268D" w:rsidRPr="00D530F1" w:rsidRDefault="00CB268D" w:rsidP="00CB268D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>Learning intention:</w:t>
      </w:r>
      <w:r w:rsidRPr="00D530F1">
        <w:rPr>
          <w:rFonts w:eastAsia="Calibri" w:cs="Arial"/>
          <w:kern w:val="0"/>
          <w:sz w:val="22"/>
          <w:lang w:val="en-GB"/>
          <w14:ligatures w14:val="none"/>
        </w:rPr>
        <w:t xml:space="preserve"> </w:t>
      </w:r>
      <w:r w:rsidR="00794714">
        <w:rPr>
          <w:rFonts w:eastAsia="Calibri" w:cs="Arial"/>
          <w:kern w:val="0"/>
          <w:sz w:val="22"/>
          <w:lang w:val="en-GB"/>
          <w14:ligatures w14:val="none"/>
        </w:rPr>
        <w:t xml:space="preserve">To </w:t>
      </w:r>
      <w:r w:rsidR="00804305">
        <w:rPr>
          <w:rFonts w:eastAsia="Calibri" w:cs="Arial"/>
          <w:kern w:val="0"/>
          <w:sz w:val="22"/>
          <w:lang w:val="en-GB"/>
          <w14:ligatures w14:val="none"/>
        </w:rPr>
        <w:t xml:space="preserve">develop a proposal </w:t>
      </w:r>
      <w:r w:rsidR="006108DB">
        <w:rPr>
          <w:rFonts w:eastAsia="Calibri" w:cs="Arial"/>
          <w:kern w:val="0"/>
          <w:sz w:val="22"/>
          <w:lang w:val="en-GB"/>
          <w14:ligatures w14:val="none"/>
        </w:rPr>
        <w:t xml:space="preserve">to </w:t>
      </w:r>
      <w:r w:rsidR="006108DB" w:rsidRPr="006108DB">
        <w:rPr>
          <w:rFonts w:eastAsia="Calibri" w:cs="Arial"/>
          <w:kern w:val="0"/>
          <w:sz w:val="22"/>
          <w14:ligatures w14:val="none"/>
        </w:rPr>
        <w:t>enhance the nutritional quality of food intake of children and/or adolescents</w:t>
      </w:r>
      <w:r w:rsidR="00064C86">
        <w:rPr>
          <w:rFonts w:eastAsia="Calibri" w:cs="Arial"/>
          <w:kern w:val="0"/>
          <w:sz w:val="22"/>
          <w14:ligatures w14:val="none"/>
        </w:rPr>
        <w:t>.</w:t>
      </w:r>
    </w:p>
    <w:p w14:paraId="0ECF40E8" w14:textId="77777777" w:rsidR="005F7581" w:rsidRPr="005F7581" w:rsidRDefault="005F7581" w:rsidP="005F7581">
      <w:pPr>
        <w:rPr>
          <w:sz w:val="22"/>
        </w:rPr>
      </w:pPr>
    </w:p>
    <w:p w14:paraId="3FF9C744" w14:textId="7FE6EFF2" w:rsidR="005F7581" w:rsidRPr="005F7581" w:rsidRDefault="005F7581" w:rsidP="00E315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sz w:val="22"/>
          <w:szCs w:val="22"/>
        </w:rPr>
      </w:pPr>
      <w:r w:rsidRPr="005F7581">
        <w:rPr>
          <w:rFonts w:ascii="Arial" w:hAnsi="Arial" w:cs="Arial"/>
          <w:b/>
          <w:bCs/>
          <w:color w:val="000000"/>
          <w:sz w:val="22"/>
          <w:szCs w:val="22"/>
        </w:rPr>
        <w:t xml:space="preserve">Design brief for </w:t>
      </w:r>
      <w:r w:rsidR="00A62A76">
        <w:rPr>
          <w:rFonts w:ascii="Arial" w:hAnsi="Arial" w:cs="Arial"/>
          <w:b/>
          <w:bCs/>
          <w:color w:val="000000"/>
          <w:sz w:val="22"/>
          <w:szCs w:val="22"/>
        </w:rPr>
        <w:t>healthy eating strategy</w:t>
      </w:r>
    </w:p>
    <w:p w14:paraId="6C5E6460" w14:textId="77777777" w:rsidR="005F7581" w:rsidRPr="005F7581" w:rsidRDefault="005F7581" w:rsidP="00E315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sz w:val="22"/>
          <w:szCs w:val="22"/>
        </w:rPr>
      </w:pPr>
    </w:p>
    <w:p w14:paraId="2A51DB4F" w14:textId="2ED6AEDD" w:rsidR="00900672" w:rsidRDefault="005F7581" w:rsidP="00E315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F7581">
        <w:rPr>
          <w:rFonts w:ascii="Arial" w:hAnsi="Arial" w:cs="Arial"/>
          <w:b/>
          <w:bCs/>
          <w:color w:val="000000"/>
          <w:sz w:val="22"/>
          <w:szCs w:val="22"/>
        </w:rPr>
        <w:t>Task:</w:t>
      </w:r>
      <w:r w:rsidRPr="005F7581">
        <w:rPr>
          <w:rFonts w:ascii="Arial" w:hAnsi="Arial" w:cs="Arial"/>
          <w:color w:val="000000"/>
          <w:sz w:val="22"/>
          <w:szCs w:val="22"/>
        </w:rPr>
        <w:t xml:space="preserve"> </w:t>
      </w:r>
      <w:r w:rsidR="00900672">
        <w:rPr>
          <w:rFonts w:ascii="Arial" w:hAnsi="Arial" w:cs="Arial"/>
          <w:color w:val="000000"/>
          <w:sz w:val="22"/>
          <w:szCs w:val="22"/>
        </w:rPr>
        <w:t xml:space="preserve">To </w:t>
      </w:r>
      <w:r w:rsidR="005E7C67" w:rsidRPr="008020FA">
        <w:rPr>
          <w:rFonts w:ascii="Arial" w:hAnsi="Arial" w:cs="Arial"/>
          <w:color w:val="000000"/>
          <w:sz w:val="22"/>
          <w:szCs w:val="22"/>
        </w:rPr>
        <w:t xml:space="preserve">propose and justify 1 key strategy </w:t>
      </w:r>
      <w:r w:rsidR="00EF6CA4" w:rsidRPr="008020FA">
        <w:rPr>
          <w:rFonts w:ascii="Arial" w:hAnsi="Arial" w:cs="Arial"/>
          <w:color w:val="000000"/>
          <w:sz w:val="22"/>
          <w:szCs w:val="22"/>
        </w:rPr>
        <w:t xml:space="preserve">that aims to </w:t>
      </w:r>
      <w:r w:rsidR="005E7C67" w:rsidRPr="008020FA">
        <w:rPr>
          <w:rFonts w:ascii="Arial" w:hAnsi="Arial" w:cs="Arial"/>
          <w:color w:val="000000"/>
          <w:sz w:val="22"/>
          <w:szCs w:val="22"/>
        </w:rPr>
        <w:t>enhance the nutritional quality of food intake of children and/or</w:t>
      </w:r>
      <w:r w:rsidR="005E7C67" w:rsidRPr="005E7C67">
        <w:rPr>
          <w:rFonts w:ascii="Arial" w:hAnsi="Arial" w:cs="Arial"/>
          <w:color w:val="000000"/>
          <w:sz w:val="22"/>
          <w:szCs w:val="22"/>
        </w:rPr>
        <w:t xml:space="preserve"> adolescents.</w:t>
      </w:r>
    </w:p>
    <w:p w14:paraId="61D0735E" w14:textId="77777777" w:rsidR="00EF6CA4" w:rsidRDefault="00EF6CA4" w:rsidP="00E315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83DA37A" w14:textId="16C8F923" w:rsidR="00AE039F" w:rsidRDefault="005F7581" w:rsidP="00E315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F7581">
        <w:rPr>
          <w:rFonts w:ascii="Arial" w:hAnsi="Arial" w:cs="Arial"/>
          <w:b/>
          <w:bCs/>
          <w:color w:val="000000"/>
          <w:sz w:val="22"/>
          <w:szCs w:val="22"/>
        </w:rPr>
        <w:t xml:space="preserve">Format: </w:t>
      </w:r>
      <w:r w:rsidR="00AE039F">
        <w:rPr>
          <w:rFonts w:ascii="Arial" w:hAnsi="Arial" w:cs="Arial"/>
          <w:color w:val="000000"/>
          <w:sz w:val="22"/>
          <w:szCs w:val="22"/>
        </w:rPr>
        <w:t>Your proposal is to be included within the context of a formal report, which is to include:</w:t>
      </w:r>
    </w:p>
    <w:p w14:paraId="6923E6DD" w14:textId="1FB57E07" w:rsidR="00AE039F" w:rsidRDefault="00AE039F" w:rsidP="00E315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282ED85" w14:textId="5904BDCB" w:rsidR="00EA458E" w:rsidRPr="00EA458E" w:rsidRDefault="00D91EBC" w:rsidP="00E315A1">
      <w:pPr>
        <w:pStyle w:val="NormalWe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introduction</w:t>
      </w:r>
      <w:r w:rsidR="0085304F">
        <w:rPr>
          <w:rFonts w:ascii="Arial" w:hAnsi="Arial" w:cs="Arial"/>
          <w:color w:val="000000"/>
          <w:sz w:val="22"/>
          <w:szCs w:val="22"/>
        </w:rPr>
        <w:t xml:space="preserve"> to</w:t>
      </w:r>
      <w:r w:rsidR="00EA458E" w:rsidRPr="00EA458E">
        <w:rPr>
          <w:rFonts w:ascii="Arial" w:hAnsi="Arial" w:cs="Arial"/>
          <w:color w:val="000000"/>
          <w:sz w:val="22"/>
          <w:szCs w:val="22"/>
        </w:rPr>
        <w:t xml:space="preserve"> the issue, that is, provide </w:t>
      </w:r>
      <w:r w:rsidR="0085304F">
        <w:rPr>
          <w:rFonts w:ascii="Arial" w:hAnsi="Arial" w:cs="Arial"/>
          <w:color w:val="000000"/>
          <w:sz w:val="22"/>
          <w:szCs w:val="22"/>
        </w:rPr>
        <w:t xml:space="preserve">an overview of the </w:t>
      </w:r>
      <w:proofErr w:type="gramStart"/>
      <w:r w:rsidR="0085304F">
        <w:rPr>
          <w:rFonts w:ascii="Arial" w:hAnsi="Arial" w:cs="Arial"/>
          <w:color w:val="000000"/>
          <w:sz w:val="22"/>
          <w:szCs w:val="22"/>
        </w:rPr>
        <w:t>current status</w:t>
      </w:r>
      <w:proofErr w:type="gramEnd"/>
      <w:r w:rsidR="0085304F">
        <w:rPr>
          <w:rFonts w:ascii="Arial" w:hAnsi="Arial" w:cs="Arial"/>
          <w:color w:val="000000"/>
          <w:sz w:val="22"/>
          <w:szCs w:val="22"/>
        </w:rPr>
        <w:t xml:space="preserve"> on food and </w:t>
      </w:r>
      <w:r w:rsidR="00797C59">
        <w:rPr>
          <w:rFonts w:ascii="Arial" w:hAnsi="Arial" w:cs="Arial"/>
          <w:color w:val="000000"/>
          <w:sz w:val="22"/>
          <w:szCs w:val="22"/>
        </w:rPr>
        <w:t>nutrient</w:t>
      </w:r>
      <w:r w:rsidR="0085304F">
        <w:rPr>
          <w:rFonts w:ascii="Arial" w:hAnsi="Arial" w:cs="Arial"/>
          <w:color w:val="000000"/>
          <w:sz w:val="22"/>
          <w:szCs w:val="22"/>
        </w:rPr>
        <w:t xml:space="preserve"> intake of </w:t>
      </w:r>
      <w:r w:rsidR="00FD456C">
        <w:rPr>
          <w:rFonts w:ascii="Arial" w:hAnsi="Arial" w:cs="Arial"/>
          <w:color w:val="000000"/>
          <w:sz w:val="22"/>
          <w:szCs w:val="22"/>
        </w:rPr>
        <w:t>children and/or adolescents (</w:t>
      </w:r>
      <w:r w:rsidR="0085304F">
        <w:rPr>
          <w:rFonts w:ascii="Arial" w:hAnsi="Arial" w:cs="Arial"/>
          <w:color w:val="000000"/>
          <w:sz w:val="22"/>
          <w:szCs w:val="22"/>
        </w:rPr>
        <w:t xml:space="preserve">your </w:t>
      </w:r>
      <w:r w:rsidR="00C97503">
        <w:rPr>
          <w:rFonts w:ascii="Arial" w:hAnsi="Arial" w:cs="Arial"/>
          <w:color w:val="000000"/>
          <w:sz w:val="22"/>
          <w:szCs w:val="22"/>
        </w:rPr>
        <w:t>population group</w:t>
      </w:r>
      <w:r w:rsidR="00FD456C">
        <w:rPr>
          <w:rFonts w:ascii="Arial" w:hAnsi="Arial" w:cs="Arial"/>
          <w:color w:val="000000"/>
          <w:sz w:val="22"/>
          <w:szCs w:val="22"/>
        </w:rPr>
        <w:t>)</w:t>
      </w:r>
    </w:p>
    <w:p w14:paraId="63DEC5E1" w14:textId="5A5265C8" w:rsidR="00EA458E" w:rsidRPr="00EA458E" w:rsidRDefault="003502A3" w:rsidP="00E315A1">
      <w:pPr>
        <w:pStyle w:val="NormalWe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identification of</w:t>
      </w:r>
      <w:r w:rsidR="005068E6">
        <w:rPr>
          <w:rFonts w:ascii="Arial" w:hAnsi="Arial" w:cs="Arial"/>
          <w:color w:val="000000"/>
          <w:sz w:val="22"/>
          <w:szCs w:val="22"/>
        </w:rPr>
        <w:t xml:space="preserve"> any current barriers to healthy eating in this group</w:t>
      </w:r>
    </w:p>
    <w:p w14:paraId="704578F1" w14:textId="77777777" w:rsidR="003502A3" w:rsidRDefault="008020FA" w:rsidP="00E315A1">
      <w:pPr>
        <w:pStyle w:val="NormalWe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33556">
        <w:rPr>
          <w:rFonts w:ascii="Arial" w:hAnsi="Arial" w:cs="Arial"/>
          <w:b/>
          <w:bCs/>
          <w:color w:val="000000"/>
          <w:sz w:val="22"/>
          <w:szCs w:val="22"/>
        </w:rPr>
        <w:t>propose</w:t>
      </w:r>
      <w:r w:rsidR="001D5EEF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1D5EEF" w:rsidRPr="00533556">
        <w:rPr>
          <w:rFonts w:ascii="Arial" w:hAnsi="Arial" w:cs="Arial"/>
          <w:b/>
          <w:bCs/>
          <w:color w:val="000000"/>
          <w:sz w:val="22"/>
          <w:szCs w:val="22"/>
        </w:rPr>
        <w:t>justify</w:t>
      </w:r>
      <w:r w:rsidR="001D5EEF">
        <w:rPr>
          <w:rFonts w:ascii="Arial" w:hAnsi="Arial" w:cs="Arial"/>
          <w:color w:val="000000"/>
          <w:sz w:val="22"/>
          <w:szCs w:val="22"/>
        </w:rPr>
        <w:t xml:space="preserve"> 1 key strategy that</w:t>
      </w:r>
      <w:r w:rsidR="00C66533">
        <w:rPr>
          <w:rFonts w:ascii="Arial" w:hAnsi="Arial" w:cs="Arial"/>
          <w:color w:val="000000"/>
          <w:sz w:val="22"/>
          <w:szCs w:val="22"/>
        </w:rPr>
        <w:t xml:space="preserve"> aims to enhance the nutritional quality of food intake your population group</w:t>
      </w:r>
    </w:p>
    <w:p w14:paraId="0D2C0F23" w14:textId="582F8819" w:rsidR="00FF4C79" w:rsidRDefault="00C76002" w:rsidP="00E315A1">
      <w:pPr>
        <w:pStyle w:val="NormalWe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3502A3">
        <w:rPr>
          <w:rFonts w:ascii="Arial" w:hAnsi="Arial" w:cs="Arial"/>
          <w:color w:val="000000"/>
          <w:sz w:val="22"/>
          <w:szCs w:val="22"/>
        </w:rPr>
        <w:t xml:space="preserve">a </w:t>
      </w:r>
      <w:r w:rsidR="004C0C7F" w:rsidRPr="003502A3">
        <w:rPr>
          <w:rFonts w:ascii="Arial" w:hAnsi="Arial" w:cs="Arial"/>
          <w:b/>
          <w:bCs/>
          <w:color w:val="000000"/>
          <w:sz w:val="22"/>
          <w:szCs w:val="22"/>
        </w:rPr>
        <w:t>project plan</w:t>
      </w:r>
      <w:r w:rsidR="004C0C7F" w:rsidRPr="003502A3">
        <w:rPr>
          <w:rFonts w:ascii="Arial" w:hAnsi="Arial" w:cs="Arial"/>
          <w:color w:val="000000"/>
          <w:sz w:val="22"/>
          <w:szCs w:val="22"/>
        </w:rPr>
        <w:t xml:space="preserve">, </w:t>
      </w:r>
      <w:r w:rsidR="00EB4C84">
        <w:rPr>
          <w:rFonts w:ascii="Arial" w:hAnsi="Arial" w:cs="Arial"/>
          <w:color w:val="000000"/>
          <w:sz w:val="22"/>
          <w:szCs w:val="22"/>
        </w:rPr>
        <w:t>including</w:t>
      </w:r>
      <w:r w:rsidR="00BE10A3" w:rsidRPr="003502A3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3502A3">
        <w:rPr>
          <w:rFonts w:ascii="Arial" w:hAnsi="Arial" w:cs="Arial"/>
          <w:color w:val="000000"/>
          <w:sz w:val="22"/>
          <w:szCs w:val="22"/>
        </w:rPr>
        <w:t xml:space="preserve">series of </w:t>
      </w:r>
      <w:r w:rsidR="007427B4" w:rsidRPr="003502A3">
        <w:rPr>
          <w:rFonts w:ascii="Arial" w:hAnsi="Arial" w:cs="Arial"/>
          <w:color w:val="000000"/>
          <w:sz w:val="22"/>
          <w:szCs w:val="22"/>
        </w:rPr>
        <w:t>steps that are need</w:t>
      </w:r>
      <w:r w:rsidR="0013520A" w:rsidRPr="003502A3">
        <w:rPr>
          <w:rFonts w:ascii="Arial" w:hAnsi="Arial" w:cs="Arial"/>
          <w:color w:val="000000"/>
          <w:sz w:val="22"/>
          <w:szCs w:val="22"/>
        </w:rPr>
        <w:t xml:space="preserve">ed for implementation, and the </w:t>
      </w:r>
      <w:r w:rsidR="007427B4" w:rsidRPr="003502A3">
        <w:rPr>
          <w:rFonts w:ascii="Arial" w:hAnsi="Arial" w:cs="Arial"/>
          <w:color w:val="000000"/>
          <w:sz w:val="22"/>
          <w:szCs w:val="22"/>
        </w:rPr>
        <w:t>stakeholders t</w:t>
      </w:r>
      <w:r w:rsidR="00AF6827" w:rsidRPr="003502A3">
        <w:rPr>
          <w:rFonts w:ascii="Arial" w:hAnsi="Arial" w:cs="Arial"/>
          <w:color w:val="000000"/>
          <w:sz w:val="22"/>
          <w:szCs w:val="22"/>
        </w:rPr>
        <w:t>hat are integral to the success of your proposed strategy</w:t>
      </w:r>
      <w:r w:rsidR="008F34A7" w:rsidRPr="003502A3">
        <w:rPr>
          <w:rFonts w:ascii="Arial" w:hAnsi="Arial" w:cs="Arial"/>
          <w:color w:val="000000"/>
          <w:sz w:val="22"/>
          <w:szCs w:val="22"/>
        </w:rPr>
        <w:t>.</w:t>
      </w:r>
      <w:r w:rsidR="00F876C4" w:rsidRPr="003502A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ABCB423" w14:textId="77777777" w:rsidR="00FF4C79" w:rsidRDefault="00FF4C79" w:rsidP="00FF4C7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152AF08" w14:textId="38994860" w:rsidR="005F7581" w:rsidRPr="003502A3" w:rsidRDefault="00FF4C79" w:rsidP="00FF4C7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project plan </w:t>
      </w:r>
      <w:r w:rsidR="00F876C4" w:rsidRPr="003502A3">
        <w:rPr>
          <w:rFonts w:ascii="Arial" w:hAnsi="Arial" w:cs="Arial"/>
          <w:color w:val="000000"/>
          <w:sz w:val="22"/>
          <w:szCs w:val="22"/>
        </w:rPr>
        <w:t xml:space="preserve">can be presented in </w:t>
      </w:r>
      <w:r w:rsidR="005B23A9" w:rsidRPr="003502A3">
        <w:rPr>
          <w:rFonts w:ascii="Arial" w:hAnsi="Arial" w:cs="Arial"/>
          <w:color w:val="000000"/>
          <w:sz w:val="22"/>
          <w:szCs w:val="22"/>
        </w:rPr>
        <w:t xml:space="preserve">a separate format to your main report, for example, it could be a video, or PowerPoint presentation, with the aim of ‘selling’ this proposal. </w:t>
      </w:r>
    </w:p>
    <w:p w14:paraId="48DAD94D" w14:textId="77777777" w:rsidR="005F7581" w:rsidRPr="00AA044E" w:rsidRDefault="005F7581" w:rsidP="00936F1D">
      <w:pPr>
        <w:spacing w:after="0" w:line="240" w:lineRule="auto"/>
        <w:rPr>
          <w:rFonts w:eastAsia="Calibri" w:cs="Arial"/>
          <w:kern w:val="0"/>
          <w:sz w:val="12"/>
          <w:szCs w:val="12"/>
          <w14:ligatures w14:val="none"/>
        </w:rPr>
      </w:pPr>
    </w:p>
    <w:p w14:paraId="6FAD7329" w14:textId="013D1444" w:rsidR="00295A06" w:rsidRDefault="00BD142F" w:rsidP="00936F1D">
      <w:pPr>
        <w:spacing w:after="0" w:line="240" w:lineRule="auto"/>
        <w:rPr>
          <w:rFonts w:eastAsia="Calibri" w:cs="Arial"/>
          <w:kern w:val="0"/>
          <w:sz w:val="22"/>
          <w14:ligatures w14:val="none"/>
        </w:rPr>
      </w:pPr>
      <w:r>
        <w:rPr>
          <w:rFonts w:eastAsia="Calibri" w:cs="Arial"/>
          <w:kern w:val="0"/>
          <w:sz w:val="22"/>
          <w14:ligatures w14:val="none"/>
        </w:rPr>
        <w:t>It is recommended that students choose a different</w:t>
      </w:r>
      <w:r w:rsidR="00C9548F">
        <w:rPr>
          <w:rFonts w:eastAsia="Calibri" w:cs="Arial"/>
          <w:kern w:val="0"/>
          <w:sz w:val="22"/>
          <w14:ligatures w14:val="none"/>
        </w:rPr>
        <w:t xml:space="preserve"> strategy to </w:t>
      </w:r>
      <w:r w:rsidR="00295A06">
        <w:rPr>
          <w:rFonts w:eastAsia="Calibri" w:cs="Arial"/>
          <w:kern w:val="0"/>
          <w:sz w:val="22"/>
          <w14:ligatures w14:val="none"/>
        </w:rPr>
        <w:t>the one they looked at during the lessons</w:t>
      </w:r>
      <w:r w:rsidR="00C9548F">
        <w:rPr>
          <w:rFonts w:eastAsia="Calibri" w:cs="Arial"/>
          <w:kern w:val="0"/>
          <w:sz w:val="22"/>
          <w14:ligatures w14:val="none"/>
        </w:rPr>
        <w:t xml:space="preserve">. Students should build on the skills they have developed throughout the unit. </w:t>
      </w:r>
      <w:r w:rsidR="00F70686">
        <w:rPr>
          <w:rFonts w:eastAsia="Calibri" w:cs="Arial"/>
          <w:kern w:val="0"/>
          <w:sz w:val="22"/>
          <w14:ligatures w14:val="none"/>
        </w:rPr>
        <w:t xml:space="preserve">Students should </w:t>
      </w:r>
      <w:r w:rsidR="0054298F">
        <w:rPr>
          <w:rFonts w:eastAsia="Calibri" w:cs="Arial"/>
          <w:kern w:val="0"/>
          <w:sz w:val="22"/>
          <w14:ligatures w14:val="none"/>
        </w:rPr>
        <w:t>have access to</w:t>
      </w:r>
      <w:r w:rsidR="00557FE3">
        <w:rPr>
          <w:rFonts w:eastAsia="Calibri" w:cs="Arial"/>
          <w:kern w:val="0"/>
          <w:sz w:val="22"/>
          <w14:ligatures w14:val="none"/>
        </w:rPr>
        <w:t xml:space="preserve"> resources from the unit including the project plan template.</w:t>
      </w:r>
    </w:p>
    <w:p w14:paraId="1D3BD5D4" w14:textId="77777777" w:rsidR="002B4F20" w:rsidRDefault="002B4F20" w:rsidP="00936F1D">
      <w:pPr>
        <w:spacing w:after="0" w:line="240" w:lineRule="auto"/>
        <w:rPr>
          <w:rFonts w:eastAsia="Calibri" w:cs="Arial"/>
          <w:kern w:val="0"/>
          <w:sz w:val="22"/>
          <w14:ligatures w14:val="none"/>
        </w:rPr>
      </w:pPr>
    </w:p>
    <w:p w14:paraId="23A81687" w14:textId="258B5CF1" w:rsidR="002B4F20" w:rsidRDefault="002B4F20" w:rsidP="00936F1D">
      <w:pPr>
        <w:spacing w:after="0" w:line="240" w:lineRule="auto"/>
        <w:rPr>
          <w:rFonts w:eastAsia="Calibri" w:cs="Arial"/>
          <w:kern w:val="0"/>
          <w:sz w:val="22"/>
          <w14:ligatures w14:val="none"/>
        </w:rPr>
      </w:pPr>
      <w:r>
        <w:rPr>
          <w:rFonts w:eastAsia="Calibri" w:cs="Arial"/>
          <w:kern w:val="0"/>
          <w:sz w:val="22"/>
          <w14:ligatures w14:val="none"/>
        </w:rPr>
        <w:t>A template is provided in the unit booklet. Students may wish to develop their own</w:t>
      </w:r>
      <w:r w:rsidR="00463324">
        <w:rPr>
          <w:rFonts w:eastAsia="Calibri" w:cs="Arial"/>
          <w:kern w:val="0"/>
          <w:sz w:val="22"/>
          <w14:ligatures w14:val="none"/>
        </w:rPr>
        <w:t>.</w:t>
      </w:r>
    </w:p>
    <w:p w14:paraId="473F644D" w14:textId="77777777" w:rsidR="00A44022" w:rsidRPr="00AA044E" w:rsidRDefault="00A44022" w:rsidP="00936F1D">
      <w:pPr>
        <w:spacing w:after="0" w:line="240" w:lineRule="auto"/>
        <w:rPr>
          <w:rFonts w:eastAsia="Calibri" w:cs="Arial"/>
          <w:kern w:val="0"/>
          <w:sz w:val="12"/>
          <w:szCs w:val="12"/>
          <w14:ligatures w14:val="none"/>
        </w:rPr>
      </w:pPr>
    </w:p>
    <w:p w14:paraId="2D303EA0" w14:textId="77777777" w:rsidR="00CB268D" w:rsidRPr="00D530F1" w:rsidRDefault="00CB268D" w:rsidP="00CB268D">
      <w:pPr>
        <w:spacing w:after="0" w:line="240" w:lineRule="auto"/>
        <w:rPr>
          <w:rFonts w:eastAsia="Calibri" w:cs="Arial"/>
          <w:b/>
          <w:bCs/>
          <w:kern w:val="0"/>
          <w:sz w:val="22"/>
          <w:lang w:val="en-GB"/>
          <w14:ligatures w14:val="none"/>
        </w:rPr>
      </w:pP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 xml:space="preserve">Achievement </w:t>
      </w:r>
      <w:r>
        <w:rPr>
          <w:rFonts w:eastAsia="Calibri" w:cs="Arial"/>
          <w:b/>
          <w:bCs/>
          <w:kern w:val="0"/>
          <w:sz w:val="22"/>
          <w:lang w:val="en-GB"/>
          <w14:ligatures w14:val="none"/>
        </w:rPr>
        <w:t>s</w:t>
      </w: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>tandards:</w:t>
      </w:r>
    </w:p>
    <w:p w14:paraId="2EDF3A6C" w14:textId="77777777" w:rsidR="00CB268D" w:rsidRPr="00AA044E" w:rsidRDefault="00CB268D" w:rsidP="00CB268D">
      <w:pPr>
        <w:spacing w:after="0" w:line="240" w:lineRule="auto"/>
        <w:rPr>
          <w:rFonts w:eastAsia="Calibri" w:cs="Arial"/>
          <w:b/>
          <w:bCs/>
          <w:kern w:val="0"/>
          <w:sz w:val="12"/>
          <w:szCs w:val="12"/>
          <w:lang w:val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5328D" w14:paraId="39AFE9EC" w14:textId="77777777" w:rsidTr="00573792">
        <w:tc>
          <w:tcPr>
            <w:tcW w:w="4508" w:type="dxa"/>
          </w:tcPr>
          <w:p w14:paraId="02BC550D" w14:textId="77777777" w:rsidR="0025328D" w:rsidRDefault="0025328D" w:rsidP="00573792">
            <w:pPr>
              <w:spacing w:after="0"/>
              <w:rPr>
                <w:rFonts w:eastAsia="Calibri" w:cs="Arial"/>
                <w:sz w:val="22"/>
              </w:rPr>
            </w:pPr>
            <w:r w:rsidRPr="00D530F1">
              <w:rPr>
                <w:rFonts w:eastAsia="Calibri" w:cs="Arial"/>
                <w:b/>
                <w:bCs/>
                <w:sz w:val="22"/>
              </w:rPr>
              <w:t>Health and Physical Education</w:t>
            </w:r>
          </w:p>
        </w:tc>
        <w:tc>
          <w:tcPr>
            <w:tcW w:w="4508" w:type="dxa"/>
          </w:tcPr>
          <w:p w14:paraId="0E1794B0" w14:textId="77777777" w:rsidR="0025328D" w:rsidRDefault="0025328D" w:rsidP="00573792">
            <w:pPr>
              <w:spacing w:after="0"/>
              <w:rPr>
                <w:rFonts w:eastAsia="Calibri" w:cs="Arial"/>
                <w:sz w:val="22"/>
              </w:rPr>
            </w:pPr>
            <w:r w:rsidRPr="00542251">
              <w:rPr>
                <w:rFonts w:eastAsia="Calibri" w:cs="Arial"/>
                <w:b/>
                <w:bCs/>
                <w:sz w:val="22"/>
              </w:rPr>
              <w:t>Design and Technologies</w:t>
            </w:r>
          </w:p>
        </w:tc>
      </w:tr>
      <w:tr w:rsidR="00746390" w14:paraId="57B3C77F" w14:textId="77777777" w:rsidTr="000343EF">
        <w:tc>
          <w:tcPr>
            <w:tcW w:w="9016" w:type="dxa"/>
            <w:gridSpan w:val="2"/>
            <w:shd w:val="clear" w:color="auto" w:fill="FFD966"/>
          </w:tcPr>
          <w:p w14:paraId="7DAC57DD" w14:textId="2B78767C" w:rsidR="00746390" w:rsidRPr="00542251" w:rsidRDefault="00746390" w:rsidP="00746390">
            <w:pPr>
              <w:spacing w:after="0"/>
              <w:rPr>
                <w:rFonts w:eastAsia="Calibri" w:cs="Arial"/>
                <w:b/>
                <w:bCs/>
                <w:sz w:val="22"/>
              </w:rPr>
            </w:pPr>
            <w:r w:rsidRPr="00CD44E7">
              <w:rPr>
                <w:b/>
                <w:bCs/>
                <w:sz w:val="22"/>
                <w:szCs w:val="22"/>
              </w:rPr>
              <w:t>Australian Curriculum V9</w:t>
            </w:r>
          </w:p>
        </w:tc>
      </w:tr>
      <w:tr w:rsidR="00746390" w14:paraId="22BED407" w14:textId="77777777" w:rsidTr="00573792">
        <w:tc>
          <w:tcPr>
            <w:tcW w:w="4508" w:type="dxa"/>
          </w:tcPr>
          <w:p w14:paraId="2CADE63E" w14:textId="36A67852" w:rsidR="00746390" w:rsidRPr="00D530F1" w:rsidRDefault="00746390" w:rsidP="008214D2">
            <w:pPr>
              <w:spacing w:after="0"/>
              <w:rPr>
                <w:sz w:val="22"/>
              </w:rPr>
            </w:pPr>
            <w:r w:rsidRPr="00D530F1">
              <w:rPr>
                <w:sz w:val="22"/>
              </w:rPr>
              <w:t xml:space="preserve">AS1: </w:t>
            </w:r>
            <w:r w:rsidRPr="004231B5">
              <w:rPr>
                <w:bCs/>
                <w:sz w:val="22"/>
              </w:rPr>
              <w:t>Students synthesise health information from credible sources to propose and justify strategies to enhance their own and others’ health, safety, relationships and wellbeing.</w:t>
            </w:r>
          </w:p>
          <w:p w14:paraId="26669465" w14:textId="77777777" w:rsidR="00746390" w:rsidRPr="00AB550D" w:rsidRDefault="00746390" w:rsidP="00746390">
            <w:pPr>
              <w:spacing w:after="0"/>
              <w:rPr>
                <w:rFonts w:eastAsia="Calibri" w:cs="Arial"/>
                <w:bCs/>
                <w:sz w:val="22"/>
              </w:rPr>
            </w:pPr>
          </w:p>
        </w:tc>
        <w:tc>
          <w:tcPr>
            <w:tcW w:w="4508" w:type="dxa"/>
          </w:tcPr>
          <w:p w14:paraId="7849E8A3" w14:textId="77777777" w:rsidR="00746390" w:rsidRDefault="00746390" w:rsidP="00746390">
            <w:pPr>
              <w:rPr>
                <w:bCs/>
                <w:sz w:val="22"/>
              </w:rPr>
            </w:pPr>
            <w:r w:rsidRPr="0025328D">
              <w:rPr>
                <w:sz w:val="22"/>
              </w:rPr>
              <w:t>AS2</w:t>
            </w:r>
            <w:r w:rsidRPr="0025328D">
              <w:rPr>
                <w:bCs/>
                <w:sz w:val="22"/>
              </w:rPr>
              <w:t>: Students communicate design ideas, processes and solutions to a range of audiences, including using digital tools.</w:t>
            </w:r>
          </w:p>
          <w:p w14:paraId="60DC0025" w14:textId="77777777" w:rsidR="00746390" w:rsidRPr="00F51861" w:rsidRDefault="00746390" w:rsidP="00F51861">
            <w:pPr>
              <w:spacing w:after="0"/>
              <w:rPr>
                <w:sz w:val="8"/>
                <w:szCs w:val="8"/>
              </w:rPr>
            </w:pPr>
          </w:p>
          <w:p w14:paraId="08F10E50" w14:textId="6A99C739" w:rsidR="00746390" w:rsidRPr="00834AD0" w:rsidRDefault="00746390" w:rsidP="00746390">
            <w:pPr>
              <w:rPr>
                <w:rFonts w:eastAsia="Calibri" w:cs="Arial"/>
                <w:sz w:val="22"/>
              </w:rPr>
            </w:pPr>
            <w:r w:rsidRPr="0025328D">
              <w:rPr>
                <w:sz w:val="22"/>
              </w:rPr>
              <w:t>AS3</w:t>
            </w:r>
            <w:r w:rsidRPr="0025328D">
              <w:rPr>
                <w:bCs/>
                <w:sz w:val="22"/>
              </w:rPr>
              <w:t>: Students create, adapt and refine design ideas, processes and solutions and justify their decisions against developed design criteria that include sustainability.</w:t>
            </w:r>
          </w:p>
        </w:tc>
      </w:tr>
      <w:tr w:rsidR="00D514EF" w14:paraId="4AE107F8" w14:textId="77777777" w:rsidTr="000343EF">
        <w:tc>
          <w:tcPr>
            <w:tcW w:w="9016" w:type="dxa"/>
            <w:gridSpan w:val="2"/>
            <w:shd w:val="clear" w:color="auto" w:fill="FFD966"/>
          </w:tcPr>
          <w:p w14:paraId="0DE5FB29" w14:textId="56D53167" w:rsidR="00D514EF" w:rsidRPr="0025328D" w:rsidRDefault="00D514EF" w:rsidP="00D514EF">
            <w:pPr>
              <w:rPr>
                <w:sz w:val="22"/>
              </w:rPr>
            </w:pPr>
            <w:r w:rsidRPr="00894A82">
              <w:rPr>
                <w:b/>
                <w:bCs/>
                <w:sz w:val="22"/>
                <w:szCs w:val="22"/>
              </w:rPr>
              <w:t>Victorian Curriculum V2.0</w:t>
            </w:r>
          </w:p>
        </w:tc>
      </w:tr>
      <w:tr w:rsidR="00D514EF" w14:paraId="55DDA334" w14:textId="77777777" w:rsidTr="00573792">
        <w:tc>
          <w:tcPr>
            <w:tcW w:w="4508" w:type="dxa"/>
          </w:tcPr>
          <w:p w14:paraId="3C041A14" w14:textId="6DEB956A" w:rsidR="00D514EF" w:rsidRPr="009B1C09" w:rsidRDefault="00D514EF" w:rsidP="00D514EF">
            <w:pPr>
              <w:rPr>
                <w:sz w:val="20"/>
                <w:szCs w:val="20"/>
              </w:rPr>
            </w:pPr>
            <w:r w:rsidRPr="008214D2">
              <w:rPr>
                <w:bCs/>
                <w:sz w:val="22"/>
              </w:rPr>
              <w:t xml:space="preserve">AS1: </w:t>
            </w:r>
            <w:r w:rsidR="009B1C09" w:rsidRPr="008214D2">
              <w:rPr>
                <w:bCs/>
                <w:sz w:val="22"/>
              </w:rPr>
              <w:t xml:space="preserve">Students synthesise health information from credible sources to propose and justify strategies that can enhance their own, </w:t>
            </w:r>
            <w:proofErr w:type="gramStart"/>
            <w:r w:rsidR="009B1C09" w:rsidRPr="008214D2">
              <w:rPr>
                <w:bCs/>
                <w:sz w:val="22"/>
              </w:rPr>
              <w:t>others’</w:t>
            </w:r>
            <w:proofErr w:type="gramEnd"/>
            <w:r w:rsidR="009B1C09" w:rsidRPr="008214D2">
              <w:rPr>
                <w:bCs/>
                <w:sz w:val="22"/>
              </w:rPr>
              <w:t xml:space="preserve"> and the community’s health, safety, relationships and wellbeing.</w:t>
            </w:r>
          </w:p>
        </w:tc>
        <w:tc>
          <w:tcPr>
            <w:tcW w:w="4508" w:type="dxa"/>
          </w:tcPr>
          <w:p w14:paraId="5626AF76" w14:textId="1FB8FB49" w:rsidR="00D514EF" w:rsidRPr="008214D2" w:rsidRDefault="00D514EF" w:rsidP="00D514EF">
            <w:pPr>
              <w:rPr>
                <w:bCs/>
                <w:sz w:val="22"/>
              </w:rPr>
            </w:pPr>
            <w:r w:rsidRPr="008214D2">
              <w:rPr>
                <w:bCs/>
                <w:sz w:val="22"/>
              </w:rPr>
              <w:t xml:space="preserve">AS2: </w:t>
            </w:r>
            <w:r w:rsidR="00AC1383" w:rsidRPr="008214D2">
              <w:rPr>
                <w:bCs/>
                <w:sz w:val="22"/>
              </w:rPr>
              <w:t>Students communicate design ideas, processes and solutions to a range of audiences using technical terms, graphical representation techniques and appropriate attributions.</w:t>
            </w:r>
          </w:p>
          <w:p w14:paraId="43A28DAC" w14:textId="77777777" w:rsidR="00D514EF" w:rsidRPr="00F51861" w:rsidRDefault="00D514EF" w:rsidP="00D514EF">
            <w:pPr>
              <w:rPr>
                <w:bCs/>
                <w:sz w:val="8"/>
                <w:szCs w:val="8"/>
              </w:rPr>
            </w:pPr>
          </w:p>
          <w:p w14:paraId="04694736" w14:textId="1312B9B1" w:rsidR="00D514EF" w:rsidRPr="0025328D" w:rsidRDefault="00D514EF" w:rsidP="00D514EF">
            <w:pPr>
              <w:rPr>
                <w:sz w:val="22"/>
              </w:rPr>
            </w:pPr>
            <w:r w:rsidRPr="008214D2">
              <w:rPr>
                <w:bCs/>
                <w:sz w:val="22"/>
              </w:rPr>
              <w:t xml:space="preserve">AS3: </w:t>
            </w:r>
            <w:r w:rsidR="008214D2" w:rsidRPr="008214D2">
              <w:rPr>
                <w:bCs/>
                <w:sz w:val="22"/>
              </w:rPr>
              <w:t>Students create, adapt and refine design ideas, processes and solutions, and justify their decisions against predetermined design criteria that address ethical considerations.</w:t>
            </w:r>
          </w:p>
        </w:tc>
      </w:tr>
    </w:tbl>
    <w:p w14:paraId="23319E5A" w14:textId="77777777" w:rsidR="00CB268D" w:rsidRPr="00AA044E" w:rsidRDefault="00CB268D" w:rsidP="00CB268D">
      <w:pPr>
        <w:spacing w:after="0" w:line="240" w:lineRule="auto"/>
        <w:rPr>
          <w:rFonts w:eastAsia="Calibri" w:cs="Arial"/>
          <w:kern w:val="0"/>
          <w:sz w:val="12"/>
          <w:szCs w:val="12"/>
          <w:lang w:val="en-GB"/>
          <w14:ligatures w14:val="none"/>
        </w:rPr>
      </w:pPr>
    </w:p>
    <w:p w14:paraId="4194B2F2" w14:textId="2C4AA4A9" w:rsidR="00CB268D" w:rsidRPr="00D530F1" w:rsidRDefault="00CB268D" w:rsidP="00CB268D">
      <w:pPr>
        <w:spacing w:after="0" w:line="240" w:lineRule="auto"/>
        <w:rPr>
          <w:rFonts w:eastAsia="Calibri" w:cs="Arial"/>
          <w:b/>
          <w:bCs/>
          <w:kern w:val="0"/>
          <w:sz w:val="22"/>
          <w:lang w:val="en-GB"/>
          <w14:ligatures w14:val="none"/>
        </w:rPr>
      </w:pP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>Criteria for assessing learning (success criteria</w:t>
      </w:r>
      <w:r w:rsidR="00E23590">
        <w:rPr>
          <w:rFonts w:eastAsia="Calibri" w:cs="Arial"/>
          <w:b/>
          <w:bCs/>
          <w:kern w:val="0"/>
          <w:sz w:val="22"/>
          <w:lang w:val="en-GB"/>
          <w14:ligatures w14:val="none"/>
        </w:rPr>
        <w:t xml:space="preserve"> in rubric below</w:t>
      </w: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>)</w:t>
      </w:r>
      <w:r>
        <w:rPr>
          <w:rFonts w:eastAsia="Calibri" w:cs="Arial"/>
          <w:b/>
          <w:bCs/>
          <w:kern w:val="0"/>
          <w:sz w:val="22"/>
          <w:lang w:val="en-GB"/>
          <w14:ligatures w14:val="none"/>
        </w:rPr>
        <w:t>:</w:t>
      </w:r>
    </w:p>
    <w:p w14:paraId="00A1B600" w14:textId="77777777" w:rsidR="00CB268D" w:rsidRPr="00D530F1" w:rsidRDefault="00CB268D" w:rsidP="00CB268D">
      <w:pPr>
        <w:spacing w:line="276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7C22D852" w14:textId="02E9A653" w:rsidR="00CB268D" w:rsidRDefault="00CB268D" w:rsidP="00AA044E">
      <w:pPr>
        <w:pStyle w:val="NoSpacing"/>
        <w:spacing w:before="10" w:after="10" w:line="276" w:lineRule="auto"/>
        <w:rPr>
          <w:rFonts w:cs="Arial"/>
        </w:rPr>
      </w:pPr>
      <w:r w:rsidRPr="00D530F1">
        <w:rPr>
          <w:rFonts w:ascii="Arial" w:hAnsi="Arial" w:cs="Arial"/>
        </w:rPr>
        <w:t xml:space="preserve">In </w:t>
      </w:r>
      <w:r w:rsidR="00035302">
        <w:rPr>
          <w:rFonts w:ascii="Arial" w:hAnsi="Arial" w:cs="Arial"/>
        </w:rPr>
        <w:t>this task, students are to</w:t>
      </w:r>
      <w:r w:rsidRPr="00D530F1">
        <w:rPr>
          <w:rFonts w:ascii="Arial" w:hAnsi="Arial" w:cs="Arial"/>
        </w:rPr>
        <w:t>:</w:t>
      </w:r>
    </w:p>
    <w:p w14:paraId="3A455B1D" w14:textId="301DB7EF" w:rsidR="00A215B9" w:rsidRDefault="0025328D" w:rsidP="007B3E4A">
      <w:pPr>
        <w:pStyle w:val="ListParagraph"/>
        <w:numPr>
          <w:ilvl w:val="0"/>
          <w:numId w:val="14"/>
        </w:numPr>
        <w:spacing w:after="0" w:line="240" w:lineRule="auto"/>
        <w:ind w:left="567" w:hanging="567"/>
        <w:rPr>
          <w:rFonts w:eastAsia="Calibri" w:cs="Arial"/>
          <w:kern w:val="0"/>
          <w:sz w:val="22"/>
          <w14:ligatures w14:val="none"/>
        </w:rPr>
      </w:pPr>
      <w:r>
        <w:rPr>
          <w:rFonts w:eastAsia="Calibri" w:cs="Arial"/>
          <w:kern w:val="0"/>
          <w:sz w:val="22"/>
          <w14:ligatures w14:val="none"/>
        </w:rPr>
        <w:t>i</w:t>
      </w:r>
      <w:r w:rsidR="00A215B9">
        <w:rPr>
          <w:rFonts w:eastAsia="Calibri" w:cs="Arial"/>
          <w:kern w:val="0"/>
          <w:sz w:val="22"/>
          <w14:ligatures w14:val="none"/>
        </w:rPr>
        <w:t xml:space="preserve">ntroduce the issue, that is the </w:t>
      </w:r>
      <w:proofErr w:type="gramStart"/>
      <w:r w:rsidR="00A215B9">
        <w:rPr>
          <w:rFonts w:eastAsia="Calibri" w:cs="Arial"/>
          <w:kern w:val="0"/>
          <w:sz w:val="22"/>
          <w14:ligatures w14:val="none"/>
        </w:rPr>
        <w:t>current status</w:t>
      </w:r>
      <w:proofErr w:type="gramEnd"/>
      <w:r w:rsidR="00A215B9">
        <w:rPr>
          <w:rFonts w:eastAsia="Calibri" w:cs="Arial"/>
          <w:kern w:val="0"/>
          <w:sz w:val="22"/>
          <w14:ligatures w14:val="none"/>
        </w:rPr>
        <w:t xml:space="preserve"> of food and </w:t>
      </w:r>
      <w:r w:rsidR="003A5102">
        <w:rPr>
          <w:rFonts w:eastAsia="Calibri" w:cs="Arial"/>
          <w:kern w:val="0"/>
          <w:sz w:val="22"/>
          <w14:ligatures w14:val="none"/>
        </w:rPr>
        <w:t>nutrient</w:t>
      </w:r>
      <w:r w:rsidR="00A215B9">
        <w:rPr>
          <w:rFonts w:eastAsia="Calibri" w:cs="Arial"/>
          <w:kern w:val="0"/>
          <w:sz w:val="22"/>
          <w14:ligatures w14:val="none"/>
        </w:rPr>
        <w:t xml:space="preserve"> intake </w:t>
      </w:r>
      <w:r w:rsidR="00631B8A">
        <w:rPr>
          <w:rFonts w:eastAsia="Calibri" w:cs="Arial"/>
          <w:kern w:val="0"/>
          <w:sz w:val="22"/>
          <w14:ligatures w14:val="none"/>
        </w:rPr>
        <w:t>of their population group (children and/or adolescents).</w:t>
      </w:r>
    </w:p>
    <w:p w14:paraId="048362F9" w14:textId="74494A65" w:rsidR="00631B8A" w:rsidRDefault="0025328D" w:rsidP="007B3E4A">
      <w:pPr>
        <w:pStyle w:val="ListParagraph"/>
        <w:numPr>
          <w:ilvl w:val="0"/>
          <w:numId w:val="14"/>
        </w:numPr>
        <w:spacing w:after="0" w:line="240" w:lineRule="auto"/>
        <w:ind w:left="567" w:hanging="567"/>
        <w:rPr>
          <w:rFonts w:eastAsia="Calibri" w:cs="Arial"/>
          <w:kern w:val="0"/>
          <w:sz w:val="22"/>
          <w14:ligatures w14:val="none"/>
        </w:rPr>
      </w:pPr>
      <w:r>
        <w:rPr>
          <w:rFonts w:eastAsia="Calibri" w:cs="Arial"/>
          <w:kern w:val="0"/>
          <w:sz w:val="22"/>
          <w14:ligatures w14:val="none"/>
        </w:rPr>
        <w:t>i</w:t>
      </w:r>
      <w:r w:rsidR="00631B8A">
        <w:rPr>
          <w:rFonts w:eastAsia="Calibri" w:cs="Arial"/>
          <w:kern w:val="0"/>
          <w:sz w:val="22"/>
          <w14:ligatures w14:val="none"/>
        </w:rPr>
        <w:t>dentify the current barriers to healthy eating in this group.</w:t>
      </w:r>
    </w:p>
    <w:p w14:paraId="2CF91C10" w14:textId="3E4AB1D7" w:rsidR="00557119" w:rsidRPr="00A215B9" w:rsidRDefault="0025328D" w:rsidP="007B3E4A">
      <w:pPr>
        <w:pStyle w:val="ListParagraph"/>
        <w:numPr>
          <w:ilvl w:val="0"/>
          <w:numId w:val="14"/>
        </w:numPr>
        <w:spacing w:after="0" w:line="240" w:lineRule="auto"/>
        <w:ind w:left="567" w:hanging="567"/>
        <w:rPr>
          <w:rFonts w:eastAsia="Calibri" w:cs="Arial"/>
          <w:kern w:val="0"/>
          <w:sz w:val="22"/>
          <w14:ligatures w14:val="none"/>
        </w:rPr>
      </w:pPr>
      <w:r>
        <w:rPr>
          <w:rFonts w:eastAsia="Calibri" w:cs="Arial"/>
          <w:kern w:val="0"/>
          <w:sz w:val="22"/>
          <w14:ligatures w14:val="none"/>
        </w:rPr>
        <w:t>p</w:t>
      </w:r>
      <w:r w:rsidR="00557119">
        <w:rPr>
          <w:rFonts w:eastAsia="Calibri" w:cs="Arial"/>
          <w:kern w:val="0"/>
          <w:sz w:val="22"/>
          <w14:ligatures w14:val="none"/>
        </w:rPr>
        <w:t>ropose and justify 1 key strategy that aims to enhance the nutritional quality of food intake of their population group.</w:t>
      </w:r>
    </w:p>
    <w:p w14:paraId="68E1E40B" w14:textId="449C7BCA" w:rsidR="0048780D" w:rsidRPr="0048780D" w:rsidRDefault="0025328D" w:rsidP="007B3E4A">
      <w:pPr>
        <w:pStyle w:val="ListParagraph"/>
        <w:numPr>
          <w:ilvl w:val="0"/>
          <w:numId w:val="14"/>
        </w:numPr>
        <w:spacing w:after="0" w:line="240" w:lineRule="auto"/>
        <w:ind w:left="567" w:hanging="567"/>
        <w:rPr>
          <w:rFonts w:eastAsia="Calibri" w:cs="Arial"/>
          <w:kern w:val="0"/>
          <w:sz w:val="22"/>
          <w14:ligatures w14:val="none"/>
        </w:rPr>
      </w:pPr>
      <w:r>
        <w:rPr>
          <w:rFonts w:cs="Arial"/>
          <w:sz w:val="22"/>
        </w:rPr>
        <w:t>d</w:t>
      </w:r>
      <w:r w:rsidR="002225FD">
        <w:rPr>
          <w:rFonts w:cs="Arial"/>
          <w:sz w:val="22"/>
        </w:rPr>
        <w:t xml:space="preserve">evelop a project plan, </w:t>
      </w:r>
      <w:r w:rsidR="00DD5A59">
        <w:rPr>
          <w:rFonts w:cs="Arial"/>
          <w:sz w:val="22"/>
        </w:rPr>
        <w:t>including</w:t>
      </w:r>
      <w:r w:rsidR="002225FD">
        <w:rPr>
          <w:rFonts w:cs="Arial"/>
          <w:sz w:val="22"/>
        </w:rPr>
        <w:t xml:space="preserve"> </w:t>
      </w:r>
      <w:r w:rsidR="0048780D" w:rsidRPr="0048780D">
        <w:rPr>
          <w:rFonts w:cs="Arial"/>
          <w:sz w:val="22"/>
        </w:rPr>
        <w:t>the steps that are needed for implementation of their healthy eating strategy</w:t>
      </w:r>
      <w:r w:rsidR="002225FD">
        <w:rPr>
          <w:rFonts w:cs="Arial"/>
          <w:sz w:val="22"/>
        </w:rPr>
        <w:t xml:space="preserve"> and </w:t>
      </w:r>
      <w:r w:rsidR="001854A8">
        <w:rPr>
          <w:rFonts w:cs="Arial"/>
          <w:sz w:val="22"/>
        </w:rPr>
        <w:t>the key stakeholders.</w:t>
      </w:r>
    </w:p>
    <w:p w14:paraId="19618F1A" w14:textId="77777777" w:rsidR="00495723" w:rsidRDefault="00495723" w:rsidP="000D5235">
      <w:pPr>
        <w:spacing w:after="0" w:line="240" w:lineRule="auto"/>
        <w:rPr>
          <w:rFonts w:cs="Arial"/>
          <w:sz w:val="22"/>
        </w:rPr>
      </w:pPr>
    </w:p>
    <w:p w14:paraId="031E0C51" w14:textId="2B3515DD" w:rsidR="00495723" w:rsidRDefault="00495723" w:rsidP="000D5235">
      <w:pPr>
        <w:spacing w:after="0" w:line="240" w:lineRule="auto"/>
        <w:rPr>
          <w:rFonts w:eastAsia="Calibri" w:cs="Times New Roman"/>
          <w:kern w:val="0"/>
          <w:sz w:val="20"/>
          <w:szCs w:val="20"/>
          <w:lang w:val="en-GB"/>
          <w14:ligatures w14:val="none"/>
        </w:rPr>
        <w:sectPr w:rsidR="00495723">
          <w:headerReference w:type="default" r:id="rId18"/>
          <w:footerReference w:type="even" r:id="rId19"/>
          <w:footerReference w:type="default" r:id="rId2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970F03B" w14:textId="147E427E" w:rsidR="000D5235" w:rsidRPr="00DF68BC" w:rsidRDefault="000D5235" w:rsidP="00AD2EED">
      <w:pPr>
        <w:pStyle w:val="Heading1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bookmarkStart w:id="9" w:name="_Toc211360080"/>
      <w:r w:rsidRPr="00597474">
        <w:rPr>
          <w:rFonts w:eastAsia="Calibri"/>
          <w:sz w:val="28"/>
          <w:szCs w:val="28"/>
          <w:lang w:val="en-GB"/>
        </w:rPr>
        <w:lastRenderedPageBreak/>
        <w:t>Marking rubric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314"/>
        <w:gridCol w:w="2314"/>
        <w:gridCol w:w="2315"/>
        <w:gridCol w:w="2314"/>
        <w:gridCol w:w="2315"/>
      </w:tblGrid>
      <w:tr w:rsidR="00597474" w:rsidRPr="00850983" w14:paraId="0AA2EED4" w14:textId="77777777" w:rsidTr="00F6394C">
        <w:tc>
          <w:tcPr>
            <w:tcW w:w="2376" w:type="dxa"/>
            <w:vMerge w:val="restart"/>
          </w:tcPr>
          <w:p w14:paraId="30BC7C1D" w14:textId="77777777" w:rsidR="00597474" w:rsidRPr="00850983" w:rsidRDefault="00597474" w:rsidP="00F6394C">
            <w:pPr>
              <w:rPr>
                <w:rFonts w:cs="Arial"/>
                <w:b/>
                <w:bCs/>
                <w:szCs w:val="18"/>
                <w:lang w:val="en-AU"/>
              </w:rPr>
            </w:pPr>
            <w:r w:rsidRPr="00850983">
              <w:rPr>
                <w:rFonts w:cs="Arial"/>
                <w:b/>
                <w:bCs/>
                <w:szCs w:val="18"/>
                <w:lang w:val="en-AU"/>
              </w:rPr>
              <w:t>Criteria</w:t>
            </w:r>
          </w:p>
        </w:tc>
        <w:tc>
          <w:tcPr>
            <w:tcW w:w="2314" w:type="dxa"/>
          </w:tcPr>
          <w:p w14:paraId="49F228CB" w14:textId="77777777" w:rsidR="00597474" w:rsidRPr="00850983" w:rsidRDefault="00597474" w:rsidP="00F6394C">
            <w:pPr>
              <w:rPr>
                <w:rFonts w:cs="Arial"/>
                <w:b/>
                <w:bCs/>
                <w:szCs w:val="18"/>
                <w:lang w:val="en-AU"/>
              </w:rPr>
            </w:pPr>
            <w:r w:rsidRPr="00850983">
              <w:rPr>
                <w:rFonts w:cs="Arial"/>
                <w:b/>
                <w:bCs/>
                <w:szCs w:val="18"/>
                <w:lang w:val="en-AU"/>
              </w:rPr>
              <w:t>Limited</w:t>
            </w:r>
          </w:p>
        </w:tc>
        <w:tc>
          <w:tcPr>
            <w:tcW w:w="2314" w:type="dxa"/>
          </w:tcPr>
          <w:p w14:paraId="6A13DFCA" w14:textId="77777777" w:rsidR="00597474" w:rsidRPr="00850983" w:rsidRDefault="00597474" w:rsidP="00F6394C">
            <w:pPr>
              <w:rPr>
                <w:rFonts w:cs="Arial"/>
                <w:b/>
                <w:bCs/>
                <w:szCs w:val="18"/>
                <w:lang w:val="en-AU"/>
              </w:rPr>
            </w:pPr>
            <w:r w:rsidRPr="00850983">
              <w:rPr>
                <w:rFonts w:cs="Arial"/>
                <w:b/>
                <w:bCs/>
                <w:szCs w:val="18"/>
                <w:lang w:val="en-AU"/>
              </w:rPr>
              <w:t>Partial</w:t>
            </w:r>
          </w:p>
        </w:tc>
        <w:tc>
          <w:tcPr>
            <w:tcW w:w="2315" w:type="dxa"/>
          </w:tcPr>
          <w:p w14:paraId="177D45BE" w14:textId="77777777" w:rsidR="00597474" w:rsidRPr="00850983" w:rsidRDefault="00597474" w:rsidP="00F6394C">
            <w:pPr>
              <w:rPr>
                <w:rFonts w:cs="Arial"/>
                <w:b/>
                <w:bCs/>
                <w:szCs w:val="18"/>
                <w:lang w:val="en-AU"/>
              </w:rPr>
            </w:pPr>
            <w:r w:rsidRPr="00850983">
              <w:rPr>
                <w:rFonts w:cs="Arial"/>
                <w:b/>
                <w:bCs/>
                <w:szCs w:val="18"/>
                <w:lang w:val="en-AU"/>
              </w:rPr>
              <w:t>Satisfactory</w:t>
            </w:r>
          </w:p>
        </w:tc>
        <w:tc>
          <w:tcPr>
            <w:tcW w:w="2314" w:type="dxa"/>
          </w:tcPr>
          <w:p w14:paraId="3BE93914" w14:textId="77777777" w:rsidR="00597474" w:rsidRPr="00850983" w:rsidRDefault="00597474" w:rsidP="00F6394C">
            <w:pPr>
              <w:rPr>
                <w:rFonts w:cs="Arial"/>
                <w:b/>
                <w:bCs/>
                <w:szCs w:val="18"/>
                <w:lang w:val="en-AU"/>
              </w:rPr>
            </w:pPr>
            <w:r w:rsidRPr="00850983">
              <w:rPr>
                <w:rFonts w:cs="Arial"/>
                <w:b/>
                <w:bCs/>
                <w:szCs w:val="18"/>
                <w:lang w:val="en-AU"/>
              </w:rPr>
              <w:t>High</w:t>
            </w:r>
          </w:p>
        </w:tc>
        <w:tc>
          <w:tcPr>
            <w:tcW w:w="2315" w:type="dxa"/>
          </w:tcPr>
          <w:p w14:paraId="7D3F90CC" w14:textId="77777777" w:rsidR="00597474" w:rsidRPr="00850983" w:rsidRDefault="00597474" w:rsidP="00F6394C">
            <w:pPr>
              <w:rPr>
                <w:rFonts w:cs="Arial"/>
                <w:b/>
                <w:bCs/>
                <w:szCs w:val="18"/>
                <w:lang w:val="en-AU"/>
              </w:rPr>
            </w:pPr>
            <w:r w:rsidRPr="00850983">
              <w:rPr>
                <w:rFonts w:cs="Arial"/>
                <w:b/>
                <w:bCs/>
                <w:szCs w:val="18"/>
                <w:lang w:val="en-AU"/>
              </w:rPr>
              <w:t>Outstanding</w:t>
            </w:r>
          </w:p>
        </w:tc>
      </w:tr>
      <w:tr w:rsidR="00597474" w:rsidRPr="00850983" w14:paraId="176F4CCF" w14:textId="77777777" w:rsidTr="00F6394C">
        <w:tc>
          <w:tcPr>
            <w:tcW w:w="2376" w:type="dxa"/>
            <w:vMerge/>
          </w:tcPr>
          <w:p w14:paraId="27B0F34A" w14:textId="77777777" w:rsidR="00597474" w:rsidRPr="00850983" w:rsidRDefault="00597474" w:rsidP="00F6394C">
            <w:pPr>
              <w:rPr>
                <w:rFonts w:cs="Arial"/>
                <w:b/>
                <w:bCs/>
                <w:szCs w:val="18"/>
                <w:lang w:val="en-AU"/>
              </w:rPr>
            </w:pPr>
          </w:p>
        </w:tc>
        <w:tc>
          <w:tcPr>
            <w:tcW w:w="11572" w:type="dxa"/>
            <w:gridSpan w:val="5"/>
          </w:tcPr>
          <w:p w14:paraId="4A72212B" w14:textId="77777777" w:rsidR="00597474" w:rsidRPr="00850983" w:rsidRDefault="00597474" w:rsidP="00F6394C">
            <w:pPr>
              <w:jc w:val="center"/>
              <w:rPr>
                <w:rFonts w:cs="Arial"/>
                <w:b/>
                <w:bCs/>
                <w:szCs w:val="18"/>
                <w:lang w:val="en-AU"/>
              </w:rPr>
            </w:pPr>
            <w:r w:rsidRPr="00850983">
              <w:rPr>
                <w:rFonts w:cs="Arial"/>
                <w:b/>
                <w:bCs/>
                <w:szCs w:val="18"/>
                <w:lang w:val="en-AU"/>
              </w:rPr>
              <w:t>The student</w:t>
            </w:r>
          </w:p>
        </w:tc>
      </w:tr>
      <w:tr w:rsidR="003A5102" w:rsidRPr="00850983" w14:paraId="5CFD7872" w14:textId="77777777" w:rsidTr="00F6394C">
        <w:tc>
          <w:tcPr>
            <w:tcW w:w="2376" w:type="dxa"/>
          </w:tcPr>
          <w:p w14:paraId="1D02288E" w14:textId="2C58827A" w:rsidR="003A5102" w:rsidRPr="00850983" w:rsidRDefault="003A5102" w:rsidP="005A6B2A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Current status of food and </w:t>
            </w:r>
            <w:r w:rsidR="008F5E53">
              <w:rPr>
                <w:rFonts w:cs="Arial"/>
                <w:szCs w:val="18"/>
              </w:rPr>
              <w:t>nutrient</w:t>
            </w:r>
            <w:r>
              <w:rPr>
                <w:rFonts w:cs="Arial"/>
                <w:szCs w:val="18"/>
              </w:rPr>
              <w:t xml:space="preserve"> intake</w:t>
            </w:r>
            <w:r w:rsidR="000905BF">
              <w:rPr>
                <w:rFonts w:cs="Arial"/>
                <w:szCs w:val="18"/>
              </w:rPr>
              <w:t xml:space="preserve"> (AS1)</w:t>
            </w:r>
          </w:p>
        </w:tc>
        <w:tc>
          <w:tcPr>
            <w:tcW w:w="2314" w:type="dxa"/>
          </w:tcPr>
          <w:p w14:paraId="76DA9CFC" w14:textId="19B51FFE" w:rsidR="003A5102" w:rsidRPr="00850983" w:rsidRDefault="00F11615" w:rsidP="005A6B2A">
            <w:pPr>
              <w:rPr>
                <w:rFonts w:cs="Arial"/>
                <w:szCs w:val="18"/>
              </w:rPr>
            </w:pPr>
            <w:r>
              <w:rPr>
                <w:szCs w:val="18"/>
              </w:rPr>
              <w:t>Provides i</w:t>
            </w:r>
            <w:r w:rsidR="002C6437">
              <w:rPr>
                <w:szCs w:val="18"/>
              </w:rPr>
              <w:t>nformation</w:t>
            </w:r>
            <w:r>
              <w:rPr>
                <w:szCs w:val="18"/>
              </w:rPr>
              <w:t xml:space="preserve"> on the current status of food </w:t>
            </w:r>
            <w:proofErr w:type="gramStart"/>
            <w:r>
              <w:rPr>
                <w:szCs w:val="18"/>
              </w:rPr>
              <w:t>an</w:t>
            </w:r>
            <w:proofErr w:type="gramEnd"/>
            <w:r>
              <w:rPr>
                <w:szCs w:val="18"/>
              </w:rPr>
              <w:t xml:space="preserve"> nutrient intake that</w:t>
            </w:r>
            <w:r w:rsidR="002C6437">
              <w:rPr>
                <w:szCs w:val="18"/>
              </w:rPr>
              <w:t xml:space="preserve"> is </w:t>
            </w:r>
            <w:r w:rsidR="002C6437" w:rsidRPr="00F11615">
              <w:rPr>
                <w:b/>
                <w:bCs/>
                <w:szCs w:val="18"/>
              </w:rPr>
              <w:t>incorrect/ substan</w:t>
            </w:r>
            <w:r w:rsidR="00CD18D4" w:rsidRPr="00F11615">
              <w:rPr>
                <w:b/>
                <w:bCs/>
                <w:szCs w:val="18"/>
              </w:rPr>
              <w:t>tially lacking in detail</w:t>
            </w:r>
          </w:p>
        </w:tc>
        <w:tc>
          <w:tcPr>
            <w:tcW w:w="2314" w:type="dxa"/>
          </w:tcPr>
          <w:p w14:paraId="2BF21B03" w14:textId="77777777" w:rsidR="003A5102" w:rsidRDefault="00082450" w:rsidP="00FF6991">
            <w:pPr>
              <w:rPr>
                <w:szCs w:val="18"/>
              </w:rPr>
            </w:pPr>
            <w:r>
              <w:rPr>
                <w:szCs w:val="18"/>
              </w:rPr>
              <w:t xml:space="preserve">Provides </w:t>
            </w:r>
            <w:r w:rsidRPr="00DA6188">
              <w:rPr>
                <w:b/>
                <w:bCs/>
                <w:szCs w:val="18"/>
              </w:rPr>
              <w:t>minimal information</w:t>
            </w:r>
            <w:r>
              <w:rPr>
                <w:szCs w:val="18"/>
              </w:rPr>
              <w:t xml:space="preserve"> on the current status of food and nutrient intake of their population group (e.g. </w:t>
            </w:r>
            <w:r w:rsidRPr="00A0231B">
              <w:rPr>
                <w:b/>
                <w:bCs/>
                <w:szCs w:val="18"/>
              </w:rPr>
              <w:t>1 key piece of data</w:t>
            </w:r>
            <w:r>
              <w:rPr>
                <w:szCs w:val="18"/>
              </w:rPr>
              <w:t>)</w:t>
            </w:r>
          </w:p>
          <w:p w14:paraId="49035149" w14:textId="77777777" w:rsidR="00D4411C" w:rsidRDefault="00D4411C" w:rsidP="00FF6991">
            <w:pPr>
              <w:rPr>
                <w:szCs w:val="18"/>
              </w:rPr>
            </w:pPr>
          </w:p>
          <w:p w14:paraId="3BC561BD" w14:textId="17509926" w:rsidR="00D4411C" w:rsidRPr="00850983" w:rsidRDefault="00D4411C" w:rsidP="00FF6991">
            <w:pPr>
              <w:rPr>
                <w:szCs w:val="18"/>
              </w:rPr>
            </w:pPr>
          </w:p>
        </w:tc>
        <w:tc>
          <w:tcPr>
            <w:tcW w:w="2315" w:type="dxa"/>
          </w:tcPr>
          <w:p w14:paraId="5D5D6CBB" w14:textId="77777777" w:rsidR="003A5102" w:rsidRDefault="00691B38" w:rsidP="005A6B2A">
            <w:pPr>
              <w:rPr>
                <w:szCs w:val="18"/>
              </w:rPr>
            </w:pPr>
            <w:r>
              <w:rPr>
                <w:szCs w:val="18"/>
              </w:rPr>
              <w:t xml:space="preserve">Provides </w:t>
            </w:r>
            <w:r w:rsidRPr="00DA6188">
              <w:rPr>
                <w:b/>
                <w:bCs/>
                <w:szCs w:val="18"/>
              </w:rPr>
              <w:t xml:space="preserve">some </w:t>
            </w:r>
            <w:r w:rsidR="008713E9" w:rsidRPr="00DA6188">
              <w:rPr>
                <w:b/>
                <w:bCs/>
                <w:szCs w:val="18"/>
              </w:rPr>
              <w:t>information</w:t>
            </w:r>
            <w:r w:rsidR="008713E9">
              <w:rPr>
                <w:szCs w:val="18"/>
              </w:rPr>
              <w:t xml:space="preserve"> on the current status of food and nutrient intake of their population group (e.g. </w:t>
            </w:r>
            <w:r w:rsidR="008713E9" w:rsidRPr="00DA6188">
              <w:rPr>
                <w:b/>
                <w:bCs/>
                <w:szCs w:val="18"/>
              </w:rPr>
              <w:t>2 key pieces of data</w:t>
            </w:r>
            <w:r w:rsidR="008713E9">
              <w:rPr>
                <w:szCs w:val="18"/>
              </w:rPr>
              <w:t>)</w:t>
            </w:r>
          </w:p>
          <w:p w14:paraId="676C72FE" w14:textId="77777777" w:rsidR="00A25893" w:rsidRDefault="00A25893" w:rsidP="005A6B2A">
            <w:pPr>
              <w:rPr>
                <w:szCs w:val="18"/>
              </w:rPr>
            </w:pPr>
          </w:p>
          <w:p w14:paraId="1E43629C" w14:textId="39EDDB46" w:rsidR="00A25893" w:rsidRPr="00850983" w:rsidRDefault="00A25893" w:rsidP="005A6B2A">
            <w:pPr>
              <w:rPr>
                <w:szCs w:val="18"/>
              </w:rPr>
            </w:pPr>
            <w:r>
              <w:rPr>
                <w:szCs w:val="18"/>
              </w:rPr>
              <w:t xml:space="preserve">Provides </w:t>
            </w:r>
            <w:r w:rsidR="004B6A9D">
              <w:rPr>
                <w:szCs w:val="18"/>
              </w:rPr>
              <w:t xml:space="preserve">a </w:t>
            </w:r>
            <w:r w:rsidR="004B6A9D" w:rsidRPr="00DA6188">
              <w:rPr>
                <w:b/>
                <w:bCs/>
                <w:szCs w:val="18"/>
              </w:rPr>
              <w:t xml:space="preserve">basic </w:t>
            </w:r>
            <w:r w:rsidR="00A738F5" w:rsidRPr="00DA6188">
              <w:rPr>
                <w:b/>
                <w:bCs/>
                <w:szCs w:val="18"/>
              </w:rPr>
              <w:t>summary</w:t>
            </w:r>
            <w:r w:rsidR="00A738F5">
              <w:rPr>
                <w:szCs w:val="18"/>
              </w:rPr>
              <w:t xml:space="preserve"> of the key issues</w:t>
            </w:r>
          </w:p>
        </w:tc>
        <w:tc>
          <w:tcPr>
            <w:tcW w:w="2314" w:type="dxa"/>
          </w:tcPr>
          <w:p w14:paraId="51A1CA41" w14:textId="77777777" w:rsidR="003A5102" w:rsidRDefault="002669CB" w:rsidP="00702C96">
            <w:pPr>
              <w:rPr>
                <w:szCs w:val="18"/>
              </w:rPr>
            </w:pPr>
            <w:r>
              <w:rPr>
                <w:szCs w:val="18"/>
              </w:rPr>
              <w:t xml:space="preserve">Provides </w:t>
            </w:r>
            <w:r w:rsidRPr="00DA6188">
              <w:rPr>
                <w:b/>
                <w:bCs/>
                <w:szCs w:val="18"/>
              </w:rPr>
              <w:t>clear information</w:t>
            </w:r>
            <w:r>
              <w:rPr>
                <w:szCs w:val="18"/>
              </w:rPr>
              <w:t xml:space="preserve"> on the current status of food and nutrient intake of their population group (e.g. </w:t>
            </w:r>
            <w:r w:rsidRPr="00DA6188">
              <w:rPr>
                <w:b/>
                <w:bCs/>
                <w:szCs w:val="18"/>
              </w:rPr>
              <w:t>3 key pieces of data</w:t>
            </w:r>
            <w:r>
              <w:rPr>
                <w:szCs w:val="18"/>
              </w:rPr>
              <w:t>)</w:t>
            </w:r>
          </w:p>
          <w:p w14:paraId="0D4B444A" w14:textId="77777777" w:rsidR="009D464D" w:rsidRDefault="009D464D" w:rsidP="00702C96">
            <w:pPr>
              <w:rPr>
                <w:szCs w:val="18"/>
              </w:rPr>
            </w:pPr>
          </w:p>
          <w:p w14:paraId="1A2AB113" w14:textId="18B3D871" w:rsidR="009D464D" w:rsidRPr="00850983" w:rsidRDefault="00A738F5" w:rsidP="00702C96">
            <w:pPr>
              <w:rPr>
                <w:szCs w:val="18"/>
              </w:rPr>
            </w:pPr>
            <w:r>
              <w:rPr>
                <w:szCs w:val="18"/>
              </w:rPr>
              <w:t>Provides</w:t>
            </w:r>
            <w:r w:rsidR="00CA0B2C">
              <w:rPr>
                <w:szCs w:val="18"/>
              </w:rPr>
              <w:t xml:space="preserve"> </w:t>
            </w:r>
            <w:r w:rsidR="00AF29A8">
              <w:rPr>
                <w:szCs w:val="18"/>
              </w:rPr>
              <w:t>a</w:t>
            </w:r>
            <w:r w:rsidR="004B6A9D">
              <w:rPr>
                <w:szCs w:val="18"/>
              </w:rPr>
              <w:t xml:space="preserve"> </w:t>
            </w:r>
            <w:r w:rsidR="004B6A9D" w:rsidRPr="00DA6188">
              <w:rPr>
                <w:b/>
                <w:bCs/>
                <w:szCs w:val="18"/>
              </w:rPr>
              <w:t>clear</w:t>
            </w:r>
            <w:r w:rsidR="00AF29A8" w:rsidRPr="00DA6188">
              <w:rPr>
                <w:b/>
                <w:bCs/>
                <w:szCs w:val="18"/>
              </w:rPr>
              <w:t xml:space="preserve"> summary</w:t>
            </w:r>
            <w:r w:rsidR="00AF29A8">
              <w:rPr>
                <w:szCs w:val="18"/>
              </w:rPr>
              <w:t xml:space="preserve"> of the key issues</w:t>
            </w:r>
          </w:p>
        </w:tc>
        <w:tc>
          <w:tcPr>
            <w:tcW w:w="2315" w:type="dxa"/>
          </w:tcPr>
          <w:p w14:paraId="003CFDF3" w14:textId="77777777" w:rsidR="003A5102" w:rsidRDefault="009D464D" w:rsidP="00810D9D">
            <w:pPr>
              <w:rPr>
                <w:szCs w:val="18"/>
              </w:rPr>
            </w:pPr>
            <w:r w:rsidRPr="00DA6188">
              <w:rPr>
                <w:szCs w:val="18"/>
              </w:rPr>
              <w:t>Provides</w:t>
            </w:r>
            <w:r w:rsidRPr="00DA6188">
              <w:rPr>
                <w:b/>
                <w:bCs/>
                <w:szCs w:val="18"/>
              </w:rPr>
              <w:t xml:space="preserve"> detailed information</w:t>
            </w:r>
            <w:r>
              <w:rPr>
                <w:szCs w:val="18"/>
              </w:rPr>
              <w:t xml:space="preserve"> on the current status of food and nutrient intake of their population group (e.g. </w:t>
            </w:r>
            <w:r w:rsidRPr="00DA6188">
              <w:rPr>
                <w:b/>
                <w:bCs/>
                <w:szCs w:val="18"/>
              </w:rPr>
              <w:t>4+ key pieces of data</w:t>
            </w:r>
            <w:r>
              <w:rPr>
                <w:szCs w:val="18"/>
              </w:rPr>
              <w:t>)</w:t>
            </w:r>
          </w:p>
          <w:p w14:paraId="40B2E383" w14:textId="77777777" w:rsidR="00AF29A8" w:rsidRDefault="00AF29A8" w:rsidP="00810D9D">
            <w:pPr>
              <w:rPr>
                <w:szCs w:val="18"/>
              </w:rPr>
            </w:pPr>
          </w:p>
          <w:p w14:paraId="72D7D46E" w14:textId="3011518E" w:rsidR="00AF29A8" w:rsidRPr="00850983" w:rsidRDefault="00AF29A8" w:rsidP="00810D9D">
            <w:pPr>
              <w:rPr>
                <w:szCs w:val="18"/>
              </w:rPr>
            </w:pPr>
            <w:r>
              <w:rPr>
                <w:szCs w:val="18"/>
              </w:rPr>
              <w:t xml:space="preserve">Provides a </w:t>
            </w:r>
            <w:r w:rsidRPr="00DA6188">
              <w:rPr>
                <w:b/>
                <w:bCs/>
                <w:szCs w:val="18"/>
              </w:rPr>
              <w:t>detailed summary</w:t>
            </w:r>
            <w:r>
              <w:rPr>
                <w:szCs w:val="18"/>
              </w:rPr>
              <w:t xml:space="preserve"> of the key issues</w:t>
            </w:r>
          </w:p>
        </w:tc>
      </w:tr>
      <w:tr w:rsidR="003A5102" w:rsidRPr="00850983" w14:paraId="6D09DAEA" w14:textId="77777777" w:rsidTr="00F6394C">
        <w:tc>
          <w:tcPr>
            <w:tcW w:w="2376" w:type="dxa"/>
          </w:tcPr>
          <w:p w14:paraId="26B4ED80" w14:textId="74103779" w:rsidR="003A5102" w:rsidRPr="00850983" w:rsidRDefault="003A5102" w:rsidP="005A6B2A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Current barriers to healthy eating</w:t>
            </w:r>
            <w:r w:rsidR="000905BF">
              <w:rPr>
                <w:rFonts w:cs="Arial"/>
                <w:szCs w:val="18"/>
              </w:rPr>
              <w:t xml:space="preserve"> (AS1)</w:t>
            </w:r>
          </w:p>
        </w:tc>
        <w:tc>
          <w:tcPr>
            <w:tcW w:w="2314" w:type="dxa"/>
          </w:tcPr>
          <w:p w14:paraId="060818F3" w14:textId="2CFDFF95" w:rsidR="005829FE" w:rsidRPr="00850983" w:rsidRDefault="00CB030C" w:rsidP="005A6B2A">
            <w:pPr>
              <w:rPr>
                <w:rFonts w:cs="Arial"/>
                <w:szCs w:val="18"/>
              </w:rPr>
            </w:pPr>
            <w:r>
              <w:rPr>
                <w:szCs w:val="18"/>
              </w:rPr>
              <w:t>Provides i</w:t>
            </w:r>
            <w:r w:rsidR="003125C2">
              <w:rPr>
                <w:szCs w:val="18"/>
              </w:rPr>
              <w:t>nformation</w:t>
            </w:r>
            <w:r>
              <w:rPr>
                <w:szCs w:val="18"/>
              </w:rPr>
              <w:t xml:space="preserve"> on the current barriers to healthy eating that</w:t>
            </w:r>
            <w:r w:rsidR="003125C2">
              <w:rPr>
                <w:szCs w:val="18"/>
              </w:rPr>
              <w:t xml:space="preserve"> is </w:t>
            </w:r>
            <w:r w:rsidR="003125C2" w:rsidRPr="00CB030C">
              <w:rPr>
                <w:b/>
                <w:bCs/>
                <w:szCs w:val="18"/>
              </w:rPr>
              <w:t>incorrect/ substantially lacking in detail</w:t>
            </w:r>
          </w:p>
        </w:tc>
        <w:tc>
          <w:tcPr>
            <w:tcW w:w="2314" w:type="dxa"/>
          </w:tcPr>
          <w:p w14:paraId="7FB1E6C2" w14:textId="6C374D56" w:rsidR="00983E35" w:rsidRPr="00850983" w:rsidRDefault="00CC5D1A" w:rsidP="00FF6991">
            <w:pPr>
              <w:rPr>
                <w:szCs w:val="18"/>
              </w:rPr>
            </w:pPr>
            <w:r>
              <w:rPr>
                <w:szCs w:val="18"/>
              </w:rPr>
              <w:t xml:space="preserve">Provides </w:t>
            </w:r>
            <w:r w:rsidRPr="00A0231B">
              <w:rPr>
                <w:b/>
                <w:bCs/>
                <w:szCs w:val="18"/>
              </w:rPr>
              <w:t>minimal information</w:t>
            </w:r>
            <w:r>
              <w:rPr>
                <w:szCs w:val="18"/>
              </w:rPr>
              <w:t xml:space="preserve"> on the current barriers to healthy eating in this group (e.g. </w:t>
            </w:r>
            <w:r w:rsidRPr="00816D55">
              <w:rPr>
                <w:b/>
                <w:bCs/>
                <w:szCs w:val="18"/>
              </w:rPr>
              <w:t>1-2 barriers</w:t>
            </w:r>
            <w:r>
              <w:rPr>
                <w:szCs w:val="18"/>
              </w:rPr>
              <w:t>)</w:t>
            </w:r>
          </w:p>
        </w:tc>
        <w:tc>
          <w:tcPr>
            <w:tcW w:w="2315" w:type="dxa"/>
          </w:tcPr>
          <w:p w14:paraId="66EEA16D" w14:textId="12A87514" w:rsidR="003A5102" w:rsidRPr="00850983" w:rsidRDefault="00CD18D4" w:rsidP="00CD18D4">
            <w:pPr>
              <w:rPr>
                <w:szCs w:val="18"/>
              </w:rPr>
            </w:pPr>
            <w:r>
              <w:rPr>
                <w:szCs w:val="18"/>
              </w:rPr>
              <w:t xml:space="preserve">Provides </w:t>
            </w:r>
            <w:r w:rsidRPr="00B659A6">
              <w:rPr>
                <w:b/>
                <w:bCs/>
                <w:szCs w:val="18"/>
              </w:rPr>
              <w:t>some information</w:t>
            </w:r>
            <w:r>
              <w:rPr>
                <w:szCs w:val="18"/>
              </w:rPr>
              <w:t xml:space="preserve"> on the current barriers to healthy eating in this group (e.g. </w:t>
            </w:r>
            <w:r w:rsidRPr="00816D55">
              <w:rPr>
                <w:b/>
                <w:bCs/>
                <w:szCs w:val="18"/>
              </w:rPr>
              <w:t>3 barriers</w:t>
            </w:r>
            <w:r>
              <w:rPr>
                <w:szCs w:val="18"/>
              </w:rPr>
              <w:t>)</w:t>
            </w:r>
          </w:p>
        </w:tc>
        <w:tc>
          <w:tcPr>
            <w:tcW w:w="2314" w:type="dxa"/>
          </w:tcPr>
          <w:p w14:paraId="6BB3C3A9" w14:textId="1FEE6124" w:rsidR="003A5102" w:rsidRPr="00850983" w:rsidRDefault="00CD18D4" w:rsidP="00702C96">
            <w:pPr>
              <w:rPr>
                <w:szCs w:val="18"/>
              </w:rPr>
            </w:pPr>
            <w:r>
              <w:rPr>
                <w:szCs w:val="18"/>
              </w:rPr>
              <w:t xml:space="preserve">Provides </w:t>
            </w:r>
            <w:r w:rsidRPr="00B659A6">
              <w:rPr>
                <w:b/>
                <w:bCs/>
                <w:szCs w:val="18"/>
              </w:rPr>
              <w:t>clear information</w:t>
            </w:r>
            <w:r>
              <w:rPr>
                <w:szCs w:val="18"/>
              </w:rPr>
              <w:t xml:space="preserve"> on the current barriers to healthy eating in this group (e.g. </w:t>
            </w:r>
            <w:r w:rsidRPr="00816D55">
              <w:rPr>
                <w:b/>
                <w:bCs/>
                <w:szCs w:val="18"/>
              </w:rPr>
              <w:t>4 barriers</w:t>
            </w:r>
            <w:r>
              <w:rPr>
                <w:szCs w:val="18"/>
              </w:rPr>
              <w:t>)</w:t>
            </w:r>
          </w:p>
        </w:tc>
        <w:tc>
          <w:tcPr>
            <w:tcW w:w="2315" w:type="dxa"/>
          </w:tcPr>
          <w:p w14:paraId="6A662E44" w14:textId="6B35AC9A" w:rsidR="003A5102" w:rsidRPr="00850983" w:rsidRDefault="00CD18D4" w:rsidP="00810D9D">
            <w:pPr>
              <w:rPr>
                <w:szCs w:val="18"/>
              </w:rPr>
            </w:pPr>
            <w:r>
              <w:rPr>
                <w:szCs w:val="18"/>
              </w:rPr>
              <w:t xml:space="preserve">Provides </w:t>
            </w:r>
            <w:r w:rsidRPr="00816D55">
              <w:rPr>
                <w:b/>
                <w:bCs/>
                <w:szCs w:val="18"/>
              </w:rPr>
              <w:t>detailed information</w:t>
            </w:r>
            <w:r>
              <w:rPr>
                <w:szCs w:val="18"/>
              </w:rPr>
              <w:t xml:space="preserve"> on the current barriers to healthy eating in this group (e.g. </w:t>
            </w:r>
            <w:r w:rsidRPr="00816D55">
              <w:rPr>
                <w:b/>
                <w:bCs/>
                <w:szCs w:val="18"/>
              </w:rPr>
              <w:t>5+ barriers</w:t>
            </w:r>
            <w:r>
              <w:rPr>
                <w:szCs w:val="18"/>
              </w:rPr>
              <w:t>)</w:t>
            </w:r>
          </w:p>
        </w:tc>
      </w:tr>
      <w:tr w:rsidR="003A5102" w:rsidRPr="00850983" w14:paraId="4DE1B71D" w14:textId="77777777" w:rsidTr="00F6394C">
        <w:tc>
          <w:tcPr>
            <w:tcW w:w="2376" w:type="dxa"/>
          </w:tcPr>
          <w:p w14:paraId="23986146" w14:textId="19F56ED6" w:rsidR="003A5102" w:rsidRDefault="003A5102" w:rsidP="005A6B2A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Strategy for enhancing food intake</w:t>
            </w:r>
            <w:r w:rsidR="008E7EAD">
              <w:rPr>
                <w:rFonts w:cs="Arial"/>
                <w:szCs w:val="18"/>
              </w:rPr>
              <w:t xml:space="preserve"> (AS1</w:t>
            </w:r>
            <w:r w:rsidR="00C92B60">
              <w:rPr>
                <w:rFonts w:cs="Arial"/>
                <w:szCs w:val="18"/>
              </w:rPr>
              <w:t xml:space="preserve"> and 3</w:t>
            </w:r>
            <w:r w:rsidR="008E7EAD">
              <w:rPr>
                <w:rFonts w:cs="Arial"/>
                <w:szCs w:val="18"/>
              </w:rPr>
              <w:t>)</w:t>
            </w:r>
          </w:p>
        </w:tc>
        <w:tc>
          <w:tcPr>
            <w:tcW w:w="2314" w:type="dxa"/>
          </w:tcPr>
          <w:p w14:paraId="27D8770C" w14:textId="5A17D655" w:rsidR="00313F3B" w:rsidRPr="00850983" w:rsidRDefault="00313F3B" w:rsidP="005A6B2A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Proposes 1 strategy that aims to enhance the nutritional quality of food intake in their population group, but provides </w:t>
            </w:r>
            <w:r w:rsidRPr="00816D55">
              <w:rPr>
                <w:rFonts w:cs="Arial"/>
                <w:b/>
                <w:bCs/>
                <w:szCs w:val="18"/>
              </w:rPr>
              <w:t>no justification</w:t>
            </w:r>
            <w:r>
              <w:rPr>
                <w:rFonts w:cs="Arial"/>
                <w:szCs w:val="18"/>
              </w:rPr>
              <w:t xml:space="preserve"> for why this is an important strategy</w:t>
            </w:r>
          </w:p>
        </w:tc>
        <w:tc>
          <w:tcPr>
            <w:tcW w:w="2314" w:type="dxa"/>
          </w:tcPr>
          <w:p w14:paraId="365BDF2D" w14:textId="1EC6D094" w:rsidR="003A5102" w:rsidRPr="00850983" w:rsidRDefault="002A3358" w:rsidP="00FF6991">
            <w:pPr>
              <w:rPr>
                <w:szCs w:val="18"/>
              </w:rPr>
            </w:pPr>
            <w:r>
              <w:rPr>
                <w:szCs w:val="18"/>
              </w:rPr>
              <w:t xml:space="preserve">Proposes 1 strategy that aims to enhance the nutritional quality of food intake in their population group, and provides </w:t>
            </w:r>
            <w:r w:rsidRPr="00816D55">
              <w:rPr>
                <w:b/>
                <w:bCs/>
                <w:szCs w:val="18"/>
              </w:rPr>
              <w:t>minimal justification</w:t>
            </w:r>
            <w:r>
              <w:rPr>
                <w:szCs w:val="18"/>
              </w:rPr>
              <w:t xml:space="preserve"> for why this is an important strategy (e.g. </w:t>
            </w:r>
            <w:r w:rsidRPr="00816D55">
              <w:rPr>
                <w:b/>
                <w:bCs/>
                <w:szCs w:val="18"/>
              </w:rPr>
              <w:t>1 key benefits/ reason</w:t>
            </w:r>
            <w:r>
              <w:rPr>
                <w:szCs w:val="18"/>
              </w:rPr>
              <w:t xml:space="preserve"> why the strategy should be effective</w:t>
            </w:r>
            <w:r w:rsidR="009320A8">
              <w:rPr>
                <w:szCs w:val="18"/>
              </w:rPr>
              <w:t xml:space="preserve"> OR details are lacking</w:t>
            </w:r>
            <w:r>
              <w:rPr>
                <w:szCs w:val="18"/>
              </w:rPr>
              <w:t>)</w:t>
            </w:r>
          </w:p>
        </w:tc>
        <w:tc>
          <w:tcPr>
            <w:tcW w:w="2315" w:type="dxa"/>
          </w:tcPr>
          <w:p w14:paraId="7D8D96B0" w14:textId="2A2CA1F2" w:rsidR="003A5102" w:rsidRPr="00850983" w:rsidRDefault="0072227E" w:rsidP="005A6B2A">
            <w:pPr>
              <w:rPr>
                <w:szCs w:val="18"/>
              </w:rPr>
            </w:pPr>
            <w:r>
              <w:rPr>
                <w:szCs w:val="18"/>
              </w:rPr>
              <w:t xml:space="preserve">Proposes 1 strategy that aims to enhance the nutritional quality of food intake in their population group, and </w:t>
            </w:r>
            <w:r w:rsidR="005D3D30">
              <w:rPr>
                <w:szCs w:val="18"/>
              </w:rPr>
              <w:t xml:space="preserve">provides </w:t>
            </w:r>
            <w:r w:rsidR="005D3D30" w:rsidRPr="00816D55">
              <w:rPr>
                <w:b/>
                <w:bCs/>
                <w:szCs w:val="18"/>
              </w:rPr>
              <w:t>some justification</w:t>
            </w:r>
            <w:r w:rsidR="005D3D30">
              <w:rPr>
                <w:szCs w:val="18"/>
              </w:rPr>
              <w:t xml:space="preserve"> for why this is an important strategy (e.g. </w:t>
            </w:r>
            <w:r w:rsidR="005D3D30" w:rsidRPr="00816D55">
              <w:rPr>
                <w:b/>
                <w:bCs/>
                <w:szCs w:val="18"/>
              </w:rPr>
              <w:t xml:space="preserve">2 key benefits/ </w:t>
            </w:r>
            <w:r w:rsidR="00331AE7" w:rsidRPr="00816D55">
              <w:rPr>
                <w:b/>
                <w:bCs/>
                <w:szCs w:val="18"/>
              </w:rPr>
              <w:t>reasons</w:t>
            </w:r>
            <w:r w:rsidR="00331AE7">
              <w:rPr>
                <w:szCs w:val="18"/>
              </w:rPr>
              <w:t xml:space="preserve"> why the strategy should be effective)</w:t>
            </w:r>
          </w:p>
        </w:tc>
        <w:tc>
          <w:tcPr>
            <w:tcW w:w="2314" w:type="dxa"/>
          </w:tcPr>
          <w:p w14:paraId="3BDAD9DF" w14:textId="7DD0D1F0" w:rsidR="003A5102" w:rsidRPr="00850983" w:rsidRDefault="00DD1713" w:rsidP="00702C96">
            <w:pPr>
              <w:rPr>
                <w:szCs w:val="18"/>
              </w:rPr>
            </w:pPr>
            <w:r>
              <w:rPr>
                <w:szCs w:val="18"/>
              </w:rPr>
              <w:t xml:space="preserve">Proposes 1 strategy that aims to enhance the nutritional quality of food intake in their population group, and provides a </w:t>
            </w:r>
            <w:r w:rsidRPr="00816D55">
              <w:rPr>
                <w:b/>
                <w:bCs/>
                <w:szCs w:val="18"/>
              </w:rPr>
              <w:t>clear justification</w:t>
            </w:r>
            <w:r>
              <w:rPr>
                <w:szCs w:val="18"/>
              </w:rPr>
              <w:t xml:space="preserve"> for why this is an important strategy (e.g. </w:t>
            </w:r>
            <w:r w:rsidRPr="00816D55">
              <w:rPr>
                <w:b/>
                <w:bCs/>
                <w:szCs w:val="18"/>
              </w:rPr>
              <w:t>3 key benefits/ reasons</w:t>
            </w:r>
            <w:r>
              <w:rPr>
                <w:szCs w:val="18"/>
              </w:rPr>
              <w:t xml:space="preserve"> why the strategy should be effective)</w:t>
            </w:r>
          </w:p>
        </w:tc>
        <w:tc>
          <w:tcPr>
            <w:tcW w:w="2315" w:type="dxa"/>
          </w:tcPr>
          <w:p w14:paraId="55E50445" w14:textId="18E78F8A" w:rsidR="003A5102" w:rsidRPr="00850983" w:rsidRDefault="00DD1713" w:rsidP="00810D9D">
            <w:pPr>
              <w:rPr>
                <w:szCs w:val="18"/>
              </w:rPr>
            </w:pPr>
            <w:r>
              <w:rPr>
                <w:szCs w:val="18"/>
              </w:rPr>
              <w:t xml:space="preserve">Proposes 1 strategy that aims to enhance the nutritional quality of food intake in their population group, and provides a </w:t>
            </w:r>
            <w:r w:rsidRPr="00816D55">
              <w:rPr>
                <w:b/>
                <w:bCs/>
                <w:szCs w:val="18"/>
              </w:rPr>
              <w:t>clear justification</w:t>
            </w:r>
            <w:r>
              <w:rPr>
                <w:szCs w:val="18"/>
              </w:rPr>
              <w:t xml:space="preserve"> for why this is an important strategy (e.g. </w:t>
            </w:r>
            <w:r w:rsidRPr="00816D55">
              <w:rPr>
                <w:b/>
                <w:bCs/>
                <w:szCs w:val="18"/>
              </w:rPr>
              <w:t>4+ key benefits/ reasons</w:t>
            </w:r>
            <w:r>
              <w:rPr>
                <w:szCs w:val="18"/>
              </w:rPr>
              <w:t xml:space="preserve"> why the strategy should be effective)</w:t>
            </w:r>
          </w:p>
        </w:tc>
      </w:tr>
      <w:tr w:rsidR="005A6B2A" w:rsidRPr="00850983" w14:paraId="4A548722" w14:textId="77777777" w:rsidTr="00F6394C">
        <w:tc>
          <w:tcPr>
            <w:tcW w:w="2376" w:type="dxa"/>
          </w:tcPr>
          <w:p w14:paraId="5F8FB52E" w14:textId="58D0453D" w:rsidR="005A6B2A" w:rsidRPr="00850983" w:rsidRDefault="005A6B2A" w:rsidP="005A6B2A">
            <w:pPr>
              <w:rPr>
                <w:rFonts w:cs="Arial"/>
                <w:szCs w:val="18"/>
              </w:rPr>
            </w:pPr>
            <w:r w:rsidRPr="00850983">
              <w:rPr>
                <w:rFonts w:cs="Arial"/>
                <w:szCs w:val="18"/>
              </w:rPr>
              <w:t xml:space="preserve">Design </w:t>
            </w:r>
            <w:r w:rsidR="00C849C0">
              <w:rPr>
                <w:rFonts w:cs="Arial"/>
                <w:szCs w:val="18"/>
              </w:rPr>
              <w:t>idea</w:t>
            </w:r>
            <w:r w:rsidRPr="00850983">
              <w:rPr>
                <w:rFonts w:cs="Arial"/>
                <w:szCs w:val="18"/>
              </w:rPr>
              <w:t xml:space="preserve"> (AS</w:t>
            </w:r>
            <w:r w:rsidR="006303B6">
              <w:rPr>
                <w:rFonts w:cs="Arial"/>
                <w:szCs w:val="18"/>
              </w:rPr>
              <w:t>2 and 3</w:t>
            </w:r>
            <w:r w:rsidRPr="00850983">
              <w:rPr>
                <w:rFonts w:cs="Arial"/>
                <w:szCs w:val="18"/>
              </w:rPr>
              <w:t>)</w:t>
            </w:r>
          </w:p>
        </w:tc>
        <w:tc>
          <w:tcPr>
            <w:tcW w:w="2314" w:type="dxa"/>
          </w:tcPr>
          <w:p w14:paraId="272697E7" w14:textId="3E6A7D03" w:rsidR="00EA5894" w:rsidRPr="00850983" w:rsidRDefault="007876CD" w:rsidP="00EA5894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Includes a project plan</w:t>
            </w:r>
            <w:r w:rsidR="00033DDC" w:rsidRPr="00850983">
              <w:rPr>
                <w:rFonts w:cs="Arial"/>
                <w:szCs w:val="18"/>
              </w:rPr>
              <w:t xml:space="preserve"> that lacks most elements in ‘Satisfactory’</w:t>
            </w:r>
          </w:p>
        </w:tc>
        <w:tc>
          <w:tcPr>
            <w:tcW w:w="2314" w:type="dxa"/>
          </w:tcPr>
          <w:p w14:paraId="432DB322" w14:textId="01F4E0A7" w:rsidR="00C474E2" w:rsidRDefault="00CE6F78" w:rsidP="00532DC6">
            <w:pPr>
              <w:spacing w:before="0" w:after="0"/>
              <w:rPr>
                <w:szCs w:val="18"/>
                <w:lang w:val="en-AU"/>
              </w:rPr>
            </w:pPr>
            <w:r>
              <w:rPr>
                <w:szCs w:val="18"/>
                <w:lang w:val="en-AU"/>
              </w:rPr>
              <w:t>Includes</w:t>
            </w:r>
            <w:r w:rsidR="007876CD">
              <w:rPr>
                <w:szCs w:val="18"/>
                <w:lang w:val="en-AU"/>
              </w:rPr>
              <w:t xml:space="preserve"> a </w:t>
            </w:r>
            <w:r w:rsidR="007876CD" w:rsidRPr="00925135">
              <w:rPr>
                <w:b/>
                <w:bCs/>
                <w:szCs w:val="18"/>
                <w:lang w:val="en-AU"/>
              </w:rPr>
              <w:t>project plan</w:t>
            </w:r>
            <w:r w:rsidR="007876CD">
              <w:rPr>
                <w:szCs w:val="18"/>
                <w:lang w:val="en-AU"/>
              </w:rPr>
              <w:t xml:space="preserve"> including</w:t>
            </w:r>
            <w:r w:rsidR="00532DC6">
              <w:rPr>
                <w:szCs w:val="18"/>
                <w:lang w:val="en-AU"/>
              </w:rPr>
              <w:t>:</w:t>
            </w:r>
          </w:p>
          <w:p w14:paraId="260C72EF" w14:textId="77777777" w:rsidR="00532DC6" w:rsidRDefault="00532DC6" w:rsidP="00532DC6">
            <w:pPr>
              <w:pStyle w:val="ListParagraph"/>
              <w:numPr>
                <w:ilvl w:val="0"/>
                <w:numId w:val="16"/>
              </w:numPr>
              <w:spacing w:before="0" w:after="0"/>
              <w:ind w:left="303" w:hanging="283"/>
              <w:rPr>
                <w:szCs w:val="18"/>
                <w:lang w:val="en-AU"/>
              </w:rPr>
            </w:pPr>
            <w:r>
              <w:rPr>
                <w:szCs w:val="18"/>
                <w:lang w:val="en-AU"/>
              </w:rPr>
              <w:t>Steps for implementation</w:t>
            </w:r>
          </w:p>
          <w:p w14:paraId="296CD951" w14:textId="3F727C04" w:rsidR="00532DC6" w:rsidRDefault="00532DC6" w:rsidP="00532DC6">
            <w:pPr>
              <w:pStyle w:val="ListParagraph"/>
              <w:numPr>
                <w:ilvl w:val="0"/>
                <w:numId w:val="16"/>
              </w:numPr>
              <w:spacing w:before="0" w:after="0"/>
              <w:ind w:left="303" w:hanging="283"/>
              <w:rPr>
                <w:szCs w:val="18"/>
                <w:lang w:val="en-AU"/>
              </w:rPr>
            </w:pPr>
            <w:r w:rsidRPr="00532DC6">
              <w:rPr>
                <w:szCs w:val="18"/>
                <w:lang w:val="en-AU"/>
              </w:rPr>
              <w:t>Key stakeholders</w:t>
            </w:r>
          </w:p>
          <w:p w14:paraId="0E9E4BDE" w14:textId="45C11337" w:rsidR="005A6B2A" w:rsidRPr="00850983" w:rsidRDefault="00FF6991" w:rsidP="00FF6991">
            <w:pPr>
              <w:rPr>
                <w:rFonts w:cs="Arial"/>
                <w:szCs w:val="18"/>
              </w:rPr>
            </w:pPr>
            <w:r w:rsidRPr="00850983">
              <w:rPr>
                <w:szCs w:val="18"/>
                <w:lang w:val="en-AU"/>
              </w:rPr>
              <w:t xml:space="preserve">however, </w:t>
            </w:r>
            <w:r w:rsidR="007876CD" w:rsidRPr="00925135">
              <w:rPr>
                <w:b/>
                <w:bCs/>
                <w:szCs w:val="18"/>
                <w:lang w:val="en-AU"/>
              </w:rPr>
              <w:t>key details are missing</w:t>
            </w:r>
          </w:p>
        </w:tc>
        <w:tc>
          <w:tcPr>
            <w:tcW w:w="2315" w:type="dxa"/>
          </w:tcPr>
          <w:p w14:paraId="5FCEFABF" w14:textId="509BC6D9" w:rsidR="005A6B2A" w:rsidRPr="00850983" w:rsidRDefault="0095284F" w:rsidP="005A6B2A">
            <w:pPr>
              <w:rPr>
                <w:szCs w:val="18"/>
                <w:lang w:val="en-AU"/>
              </w:rPr>
            </w:pPr>
            <w:r>
              <w:rPr>
                <w:szCs w:val="18"/>
                <w:lang w:val="en-AU"/>
              </w:rPr>
              <w:t>I</w:t>
            </w:r>
            <w:r w:rsidR="005A6B2A" w:rsidRPr="00850983">
              <w:rPr>
                <w:szCs w:val="18"/>
                <w:lang w:val="en-AU"/>
              </w:rPr>
              <w:t>ncludes</w:t>
            </w:r>
            <w:r w:rsidR="004E42E4">
              <w:rPr>
                <w:szCs w:val="18"/>
                <w:lang w:val="en-AU"/>
              </w:rPr>
              <w:t xml:space="preserve"> a</w:t>
            </w:r>
            <w:r w:rsidR="005657FA">
              <w:rPr>
                <w:szCs w:val="18"/>
                <w:lang w:val="en-AU"/>
              </w:rPr>
              <w:t xml:space="preserve">n </w:t>
            </w:r>
            <w:r w:rsidR="005657FA" w:rsidRPr="00925135">
              <w:rPr>
                <w:b/>
                <w:bCs/>
                <w:szCs w:val="18"/>
                <w:lang w:val="en-AU"/>
              </w:rPr>
              <w:t>adequate project plan</w:t>
            </w:r>
            <w:r w:rsidR="005657FA">
              <w:rPr>
                <w:szCs w:val="18"/>
                <w:lang w:val="en-AU"/>
              </w:rPr>
              <w:t xml:space="preserve"> including</w:t>
            </w:r>
            <w:r w:rsidR="005A6B2A" w:rsidRPr="00850983">
              <w:rPr>
                <w:szCs w:val="18"/>
                <w:lang w:val="en-AU"/>
              </w:rPr>
              <w:t>:</w:t>
            </w:r>
          </w:p>
          <w:p w14:paraId="428D2F57" w14:textId="6ABEE2AA" w:rsidR="005A6B2A" w:rsidRDefault="00E201D1" w:rsidP="005A6B2A">
            <w:pPr>
              <w:pStyle w:val="ListParagraph"/>
              <w:numPr>
                <w:ilvl w:val="0"/>
                <w:numId w:val="16"/>
              </w:numPr>
              <w:spacing w:before="0" w:after="0"/>
              <w:ind w:left="303" w:hanging="283"/>
              <w:rPr>
                <w:szCs w:val="18"/>
                <w:lang w:val="en-AU"/>
              </w:rPr>
            </w:pPr>
            <w:r>
              <w:rPr>
                <w:szCs w:val="18"/>
                <w:lang w:val="en-AU"/>
              </w:rPr>
              <w:t>Steps for implementation</w:t>
            </w:r>
          </w:p>
          <w:p w14:paraId="383192D1" w14:textId="77777777" w:rsidR="007977A9" w:rsidRDefault="007977A9" w:rsidP="00E201D1">
            <w:pPr>
              <w:pStyle w:val="ListParagraph"/>
              <w:numPr>
                <w:ilvl w:val="0"/>
                <w:numId w:val="16"/>
              </w:numPr>
              <w:spacing w:before="0" w:after="0"/>
              <w:ind w:left="303" w:hanging="283"/>
              <w:rPr>
                <w:szCs w:val="18"/>
                <w:lang w:val="en-AU"/>
              </w:rPr>
            </w:pPr>
            <w:r>
              <w:rPr>
                <w:szCs w:val="18"/>
                <w:lang w:val="en-AU"/>
              </w:rPr>
              <w:t xml:space="preserve">Key </w:t>
            </w:r>
            <w:r w:rsidR="00E201D1">
              <w:rPr>
                <w:szCs w:val="18"/>
                <w:lang w:val="en-AU"/>
              </w:rPr>
              <w:t>stakeholders</w:t>
            </w:r>
          </w:p>
          <w:p w14:paraId="69D13A0B" w14:textId="1C2C2A20" w:rsidR="00CE6F78" w:rsidRPr="00CE6F78" w:rsidRDefault="00E91841" w:rsidP="00CE6F78">
            <w:pPr>
              <w:spacing w:before="0" w:after="0"/>
              <w:ind w:left="20"/>
              <w:rPr>
                <w:szCs w:val="18"/>
                <w:lang w:val="en-AU"/>
              </w:rPr>
            </w:pPr>
            <w:r w:rsidRPr="00925135">
              <w:rPr>
                <w:b/>
                <w:bCs/>
                <w:szCs w:val="18"/>
                <w:lang w:val="en-AU"/>
              </w:rPr>
              <w:t>S</w:t>
            </w:r>
            <w:r w:rsidR="00CE6F78" w:rsidRPr="00925135">
              <w:rPr>
                <w:b/>
                <w:bCs/>
                <w:szCs w:val="18"/>
                <w:lang w:val="en-AU"/>
              </w:rPr>
              <w:t>ome information may be lacking</w:t>
            </w:r>
            <w:r w:rsidR="00CE6F78">
              <w:rPr>
                <w:szCs w:val="18"/>
                <w:lang w:val="en-AU"/>
              </w:rPr>
              <w:t xml:space="preserve"> in detail</w:t>
            </w:r>
          </w:p>
        </w:tc>
        <w:tc>
          <w:tcPr>
            <w:tcW w:w="2314" w:type="dxa"/>
          </w:tcPr>
          <w:p w14:paraId="4A3EB510" w14:textId="6BDE3671" w:rsidR="00DE6DED" w:rsidRPr="00850983" w:rsidRDefault="0095284F" w:rsidP="00DE6DED">
            <w:pPr>
              <w:rPr>
                <w:szCs w:val="18"/>
                <w:lang w:val="en-AU"/>
              </w:rPr>
            </w:pPr>
            <w:r>
              <w:rPr>
                <w:szCs w:val="18"/>
                <w:lang w:val="en-AU"/>
              </w:rPr>
              <w:t>Includes</w:t>
            </w:r>
            <w:r w:rsidR="005657FA">
              <w:rPr>
                <w:szCs w:val="18"/>
                <w:lang w:val="en-AU"/>
              </w:rPr>
              <w:t xml:space="preserve"> a </w:t>
            </w:r>
            <w:r w:rsidR="005657FA" w:rsidRPr="00925135">
              <w:rPr>
                <w:b/>
                <w:bCs/>
                <w:szCs w:val="18"/>
                <w:lang w:val="en-AU"/>
              </w:rPr>
              <w:t>clear project plan</w:t>
            </w:r>
            <w:r w:rsidR="005657FA">
              <w:rPr>
                <w:szCs w:val="18"/>
                <w:lang w:val="en-AU"/>
              </w:rPr>
              <w:t xml:space="preserve"> including:</w:t>
            </w:r>
          </w:p>
          <w:p w14:paraId="62B5091E" w14:textId="77777777" w:rsidR="00DE6DED" w:rsidRDefault="00DE6DED" w:rsidP="00DE6DED">
            <w:pPr>
              <w:pStyle w:val="ListParagraph"/>
              <w:numPr>
                <w:ilvl w:val="0"/>
                <w:numId w:val="16"/>
              </w:numPr>
              <w:spacing w:before="0" w:after="0"/>
              <w:ind w:left="303" w:hanging="283"/>
              <w:rPr>
                <w:szCs w:val="18"/>
                <w:lang w:val="en-AU"/>
              </w:rPr>
            </w:pPr>
            <w:r>
              <w:rPr>
                <w:szCs w:val="18"/>
                <w:lang w:val="en-AU"/>
              </w:rPr>
              <w:t>Steps for implementation</w:t>
            </w:r>
          </w:p>
          <w:p w14:paraId="6B6FEA25" w14:textId="77777777" w:rsidR="005A6B2A" w:rsidRDefault="00DE6DED" w:rsidP="00DE6DED">
            <w:pPr>
              <w:pStyle w:val="ListParagraph"/>
              <w:numPr>
                <w:ilvl w:val="0"/>
                <w:numId w:val="16"/>
              </w:numPr>
              <w:spacing w:before="0" w:after="0"/>
              <w:ind w:left="303" w:hanging="283"/>
              <w:rPr>
                <w:szCs w:val="18"/>
                <w:lang w:val="en-AU"/>
              </w:rPr>
            </w:pPr>
            <w:r>
              <w:rPr>
                <w:szCs w:val="18"/>
                <w:lang w:val="en-AU"/>
              </w:rPr>
              <w:t>Key stakeholders</w:t>
            </w:r>
            <w:r w:rsidRPr="00850983">
              <w:rPr>
                <w:szCs w:val="18"/>
                <w:lang w:val="en-AU"/>
              </w:rPr>
              <w:t xml:space="preserve"> </w:t>
            </w:r>
          </w:p>
          <w:p w14:paraId="1AACB341" w14:textId="5FE9E70D" w:rsidR="00DE6DED" w:rsidRPr="00DE6DED" w:rsidRDefault="003E0EC8" w:rsidP="00DE6DED">
            <w:pPr>
              <w:spacing w:before="0" w:after="0"/>
              <w:rPr>
                <w:szCs w:val="18"/>
                <w:lang w:val="en-AU"/>
              </w:rPr>
            </w:pPr>
            <w:r w:rsidRPr="00925135">
              <w:rPr>
                <w:b/>
                <w:bCs/>
                <w:szCs w:val="18"/>
                <w:lang w:val="en-AU"/>
              </w:rPr>
              <w:t>Adequate information</w:t>
            </w:r>
            <w:r>
              <w:rPr>
                <w:szCs w:val="18"/>
                <w:lang w:val="en-AU"/>
              </w:rPr>
              <w:t xml:space="preserve"> in each area.</w:t>
            </w:r>
          </w:p>
        </w:tc>
        <w:tc>
          <w:tcPr>
            <w:tcW w:w="2315" w:type="dxa"/>
          </w:tcPr>
          <w:p w14:paraId="35CDBBCA" w14:textId="6507809F" w:rsidR="006A402A" w:rsidRPr="00850983" w:rsidRDefault="0095284F" w:rsidP="006A402A">
            <w:pPr>
              <w:rPr>
                <w:szCs w:val="18"/>
                <w:lang w:val="en-AU"/>
              </w:rPr>
            </w:pPr>
            <w:r>
              <w:rPr>
                <w:szCs w:val="18"/>
                <w:lang w:val="en-AU"/>
              </w:rPr>
              <w:t>I</w:t>
            </w:r>
            <w:r w:rsidR="006A402A" w:rsidRPr="00850983">
              <w:rPr>
                <w:szCs w:val="18"/>
                <w:lang w:val="en-AU"/>
              </w:rPr>
              <w:t>ncludes</w:t>
            </w:r>
            <w:r w:rsidR="00BB6279">
              <w:rPr>
                <w:szCs w:val="18"/>
                <w:lang w:val="en-AU"/>
              </w:rPr>
              <w:t xml:space="preserve"> a </w:t>
            </w:r>
            <w:r w:rsidR="00BB6279" w:rsidRPr="00925135">
              <w:rPr>
                <w:b/>
                <w:bCs/>
                <w:szCs w:val="18"/>
                <w:lang w:val="en-AU"/>
              </w:rPr>
              <w:t>detailed project plan</w:t>
            </w:r>
            <w:r w:rsidR="00BB6279">
              <w:rPr>
                <w:szCs w:val="18"/>
                <w:lang w:val="en-AU"/>
              </w:rPr>
              <w:t xml:space="preserve"> including:</w:t>
            </w:r>
          </w:p>
          <w:p w14:paraId="30AA1424" w14:textId="77777777" w:rsidR="006A402A" w:rsidRDefault="006A402A" w:rsidP="006A402A">
            <w:pPr>
              <w:pStyle w:val="ListParagraph"/>
              <w:numPr>
                <w:ilvl w:val="0"/>
                <w:numId w:val="16"/>
              </w:numPr>
              <w:spacing w:before="0" w:after="0"/>
              <w:ind w:left="303" w:hanging="283"/>
              <w:rPr>
                <w:szCs w:val="18"/>
                <w:lang w:val="en-AU"/>
              </w:rPr>
            </w:pPr>
            <w:r>
              <w:rPr>
                <w:szCs w:val="18"/>
                <w:lang w:val="en-AU"/>
              </w:rPr>
              <w:t>Steps for implementation</w:t>
            </w:r>
          </w:p>
          <w:p w14:paraId="07D3882A" w14:textId="77777777" w:rsidR="006A402A" w:rsidRDefault="006A402A" w:rsidP="006A402A">
            <w:pPr>
              <w:pStyle w:val="ListParagraph"/>
              <w:numPr>
                <w:ilvl w:val="0"/>
                <w:numId w:val="16"/>
              </w:numPr>
              <w:spacing w:before="0" w:after="0"/>
              <w:ind w:left="303" w:hanging="283"/>
              <w:rPr>
                <w:szCs w:val="18"/>
                <w:lang w:val="en-AU"/>
              </w:rPr>
            </w:pPr>
            <w:r>
              <w:rPr>
                <w:szCs w:val="18"/>
                <w:lang w:val="en-AU"/>
              </w:rPr>
              <w:t>Key stakeholders</w:t>
            </w:r>
            <w:r w:rsidRPr="00850983">
              <w:rPr>
                <w:szCs w:val="18"/>
                <w:lang w:val="en-AU"/>
              </w:rPr>
              <w:t xml:space="preserve"> </w:t>
            </w:r>
          </w:p>
          <w:p w14:paraId="6E6596BB" w14:textId="1A97558D" w:rsidR="005A6B2A" w:rsidRPr="006A402A" w:rsidRDefault="00726476" w:rsidP="006A402A">
            <w:pPr>
              <w:spacing w:before="0" w:after="0"/>
              <w:rPr>
                <w:szCs w:val="18"/>
                <w:lang w:val="en-AU"/>
              </w:rPr>
            </w:pPr>
            <w:r w:rsidRPr="00925135">
              <w:rPr>
                <w:b/>
                <w:bCs/>
                <w:szCs w:val="18"/>
                <w:lang w:val="en-AU"/>
              </w:rPr>
              <w:t>Clear and concise information</w:t>
            </w:r>
            <w:r>
              <w:rPr>
                <w:szCs w:val="18"/>
                <w:lang w:val="en-AU"/>
              </w:rPr>
              <w:t xml:space="preserve"> in each area</w:t>
            </w:r>
          </w:p>
        </w:tc>
      </w:tr>
    </w:tbl>
    <w:p w14:paraId="4A56F423" w14:textId="77777777" w:rsidR="00E21F50" w:rsidRPr="00DF68BC" w:rsidRDefault="00E21F50">
      <w:pPr>
        <w:rPr>
          <w:sz w:val="20"/>
          <w:szCs w:val="20"/>
        </w:rPr>
      </w:pPr>
    </w:p>
    <w:sectPr w:rsidR="00E21F50" w:rsidRPr="00DF68BC" w:rsidSect="00822C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4764B" w14:textId="77777777" w:rsidR="0051070D" w:rsidRDefault="0051070D">
      <w:pPr>
        <w:spacing w:after="0" w:line="240" w:lineRule="auto"/>
      </w:pPr>
      <w:r>
        <w:separator/>
      </w:r>
    </w:p>
  </w:endnote>
  <w:endnote w:type="continuationSeparator" w:id="0">
    <w:p w14:paraId="41B9C24E" w14:textId="77777777" w:rsidR="0051070D" w:rsidRDefault="00510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E93E" w14:textId="77777777" w:rsidR="000D5235" w:rsidRDefault="000D5235" w:rsidP="004E7DE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22C769" w14:textId="77777777" w:rsidR="000D5235" w:rsidRDefault="000D5235" w:rsidP="005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8EBD" w14:textId="77777777" w:rsidR="000D5235" w:rsidRPr="00D008B3" w:rsidRDefault="000D5235" w:rsidP="00534155">
    <w:pPr>
      <w:pStyle w:val="Header"/>
      <w:tabs>
        <w:tab w:val="clear" w:pos="9026"/>
        <w:tab w:val="right" w:pos="13183"/>
        <w:tab w:val="left" w:pos="13467"/>
      </w:tabs>
      <w:ind w:right="360"/>
      <w:rPr>
        <w:rFonts w:cs="Arial"/>
        <w:i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B7B7F" w14:textId="77777777" w:rsidR="0051070D" w:rsidRDefault="0051070D">
      <w:pPr>
        <w:spacing w:after="0" w:line="240" w:lineRule="auto"/>
      </w:pPr>
      <w:r>
        <w:separator/>
      </w:r>
    </w:p>
  </w:footnote>
  <w:footnote w:type="continuationSeparator" w:id="0">
    <w:p w14:paraId="3B569D9C" w14:textId="77777777" w:rsidR="0051070D" w:rsidRDefault="00510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5A12" w14:textId="59EF7C37" w:rsidR="00B97938" w:rsidRDefault="00B97938">
    <w:pPr>
      <w:pStyle w:val="Header"/>
    </w:pPr>
    <w:r w:rsidRPr="00B90448">
      <w:rPr>
        <w:noProof/>
      </w:rPr>
      <w:drawing>
        <wp:anchor distT="0" distB="0" distL="114300" distR="114300" simplePos="0" relativeHeight="251659264" behindDoc="0" locked="0" layoutInCell="1" allowOverlap="1" wp14:anchorId="537D41D4" wp14:editId="3647935A">
          <wp:simplePos x="0" y="0"/>
          <wp:positionH relativeFrom="column">
            <wp:posOffset>-752475</wp:posOffset>
          </wp:positionH>
          <wp:positionV relativeFrom="paragraph">
            <wp:posOffset>-276860</wp:posOffset>
          </wp:positionV>
          <wp:extent cx="885190" cy="885190"/>
          <wp:effectExtent l="0" t="0" r="0" b="0"/>
          <wp:wrapNone/>
          <wp:docPr id="7" name="Picture 6" descr="A lemon slice with black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C6FD536-B77E-DE5A-B6F6-0366234F3C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emon slice with black text&#10;&#10;AI-generated content may be incorrect.">
                    <a:extLst>
                      <a:ext uri="{FF2B5EF4-FFF2-40B4-BE49-F238E27FC236}">
                        <a16:creationId xmlns:a16="http://schemas.microsoft.com/office/drawing/2014/main" id="{2C6FD536-B77E-DE5A-B6F6-0366234F3C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921"/>
    <w:multiLevelType w:val="multilevel"/>
    <w:tmpl w:val="BB50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A2928"/>
    <w:multiLevelType w:val="hybridMultilevel"/>
    <w:tmpl w:val="FEF49B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219C2"/>
    <w:multiLevelType w:val="hybridMultilevel"/>
    <w:tmpl w:val="E126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52EF2"/>
    <w:multiLevelType w:val="hybridMultilevel"/>
    <w:tmpl w:val="7C0E9130"/>
    <w:lvl w:ilvl="0" w:tplc="435C7B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EEED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42F3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4E5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60E4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CAA2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A43F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EAC8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EC9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9CC0DDC"/>
    <w:multiLevelType w:val="hybridMultilevel"/>
    <w:tmpl w:val="DA826654"/>
    <w:lvl w:ilvl="0" w:tplc="226869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24F0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74F8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E653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7EA6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4803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A69B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EC05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90AD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1335E"/>
    <w:multiLevelType w:val="hybridMultilevel"/>
    <w:tmpl w:val="D42E933E"/>
    <w:lvl w:ilvl="0" w:tplc="4DC4E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681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5E0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16C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E28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86E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EA3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A4A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F64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C0D70C0"/>
    <w:multiLevelType w:val="hybridMultilevel"/>
    <w:tmpl w:val="D35C13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24792"/>
    <w:multiLevelType w:val="multilevel"/>
    <w:tmpl w:val="82682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8813C3"/>
    <w:multiLevelType w:val="hybridMultilevel"/>
    <w:tmpl w:val="B1B88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1313B"/>
    <w:multiLevelType w:val="hybridMultilevel"/>
    <w:tmpl w:val="D93A18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77CC5"/>
    <w:multiLevelType w:val="hybridMultilevel"/>
    <w:tmpl w:val="A54A7682"/>
    <w:lvl w:ilvl="0" w:tplc="D48EF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EE2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AE71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05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03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E4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6F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E61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54A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ED930C9"/>
    <w:multiLevelType w:val="hybridMultilevel"/>
    <w:tmpl w:val="CE38C3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1486B"/>
    <w:multiLevelType w:val="hybridMultilevel"/>
    <w:tmpl w:val="0A8E46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E02D7"/>
    <w:multiLevelType w:val="hybridMultilevel"/>
    <w:tmpl w:val="2FF2A4C0"/>
    <w:lvl w:ilvl="0" w:tplc="E9D2C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26C6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A6D6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29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D02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C29B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7C1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6C13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2ADC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2204EC"/>
    <w:multiLevelType w:val="hybridMultilevel"/>
    <w:tmpl w:val="EDDE0F2C"/>
    <w:lvl w:ilvl="0" w:tplc="46E2B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08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D6E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7E1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DC2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1C82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342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D80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12B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C0E5733"/>
    <w:multiLevelType w:val="hybridMultilevel"/>
    <w:tmpl w:val="1F323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011F9"/>
    <w:multiLevelType w:val="hybridMultilevel"/>
    <w:tmpl w:val="6C567952"/>
    <w:lvl w:ilvl="0" w:tplc="66D4573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31361EA0"/>
    <w:multiLevelType w:val="hybridMultilevel"/>
    <w:tmpl w:val="0478CE0C"/>
    <w:lvl w:ilvl="0" w:tplc="0C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C364B"/>
    <w:multiLevelType w:val="multilevel"/>
    <w:tmpl w:val="3DBC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325BE2"/>
    <w:multiLevelType w:val="hybridMultilevel"/>
    <w:tmpl w:val="1C34518C"/>
    <w:lvl w:ilvl="0" w:tplc="EF0E9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D30D6"/>
    <w:multiLevelType w:val="hybridMultilevel"/>
    <w:tmpl w:val="7E3EAC5E"/>
    <w:lvl w:ilvl="0" w:tplc="03E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1C1B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B83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E6A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8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C47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2AE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8EE3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D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D3A0D5A"/>
    <w:multiLevelType w:val="hybridMultilevel"/>
    <w:tmpl w:val="AC2EE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E0C6E"/>
    <w:multiLevelType w:val="multilevel"/>
    <w:tmpl w:val="1C2A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88521B"/>
    <w:multiLevelType w:val="multilevel"/>
    <w:tmpl w:val="28FC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D85A01"/>
    <w:multiLevelType w:val="hybridMultilevel"/>
    <w:tmpl w:val="2FC60CC4"/>
    <w:lvl w:ilvl="0" w:tplc="3B00C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1ADA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E7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B0C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4B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F8A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D88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04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E6D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0041144"/>
    <w:multiLevelType w:val="hybridMultilevel"/>
    <w:tmpl w:val="187A3EA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16E6264"/>
    <w:multiLevelType w:val="hybridMultilevel"/>
    <w:tmpl w:val="DAF4656A"/>
    <w:lvl w:ilvl="0" w:tplc="F80A1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645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9A0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F09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96D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C4C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C4B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D8A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8E5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51041C9"/>
    <w:multiLevelType w:val="hybridMultilevel"/>
    <w:tmpl w:val="3C086F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C78FE"/>
    <w:multiLevelType w:val="hybridMultilevel"/>
    <w:tmpl w:val="FF2E2D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76E73"/>
    <w:multiLevelType w:val="hybridMultilevel"/>
    <w:tmpl w:val="FD4AA110"/>
    <w:lvl w:ilvl="0" w:tplc="590EC5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08B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CB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BE6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AC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241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86F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888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BC5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F401428"/>
    <w:multiLevelType w:val="hybridMultilevel"/>
    <w:tmpl w:val="07B4F05C"/>
    <w:lvl w:ilvl="0" w:tplc="81FC1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4A78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42BE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98E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688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428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8A7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6E9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409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F472436"/>
    <w:multiLevelType w:val="hybridMultilevel"/>
    <w:tmpl w:val="F000D1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7C14DC"/>
    <w:multiLevelType w:val="hybridMultilevel"/>
    <w:tmpl w:val="05AC04DC"/>
    <w:lvl w:ilvl="0" w:tplc="AEE8A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FA1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5EA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6A3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DA66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7649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FE2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9C8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0E5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68C030F"/>
    <w:multiLevelType w:val="hybridMultilevel"/>
    <w:tmpl w:val="F48411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660AD"/>
    <w:multiLevelType w:val="hybridMultilevel"/>
    <w:tmpl w:val="3650F4E2"/>
    <w:lvl w:ilvl="0" w:tplc="08A89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965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EAE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8C7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022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7A1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401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4AC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86D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0980591"/>
    <w:multiLevelType w:val="hybridMultilevel"/>
    <w:tmpl w:val="F222C708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F0860"/>
    <w:multiLevelType w:val="hybridMultilevel"/>
    <w:tmpl w:val="664CD368"/>
    <w:lvl w:ilvl="0" w:tplc="6A9C4D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5E664E"/>
    <w:multiLevelType w:val="hybridMultilevel"/>
    <w:tmpl w:val="34589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31166"/>
    <w:multiLevelType w:val="hybridMultilevel"/>
    <w:tmpl w:val="CD1059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9473F"/>
    <w:multiLevelType w:val="hybridMultilevel"/>
    <w:tmpl w:val="0F56CA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B5A63"/>
    <w:multiLevelType w:val="hybridMultilevel"/>
    <w:tmpl w:val="AAEE1BC4"/>
    <w:lvl w:ilvl="0" w:tplc="7054E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B85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4A6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B25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AA4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F0B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9887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A2A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6C8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3455F40"/>
    <w:multiLevelType w:val="hybridMultilevel"/>
    <w:tmpl w:val="DA00E03E"/>
    <w:lvl w:ilvl="0" w:tplc="4F527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40F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7AC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74C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CA2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923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369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245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EE0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8AA6B35"/>
    <w:multiLevelType w:val="hybridMultilevel"/>
    <w:tmpl w:val="BAFE296E"/>
    <w:lvl w:ilvl="0" w:tplc="79D2139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3" w15:restartNumberingAfterBreak="0">
    <w:nsid w:val="79A02EE1"/>
    <w:multiLevelType w:val="hybridMultilevel"/>
    <w:tmpl w:val="E7B0EF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16749D"/>
    <w:multiLevelType w:val="hybridMultilevel"/>
    <w:tmpl w:val="F57091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713772"/>
    <w:multiLevelType w:val="hybridMultilevel"/>
    <w:tmpl w:val="93BC1E3E"/>
    <w:lvl w:ilvl="0" w:tplc="7C4E6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FA91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69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B43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46D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D6A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2A3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663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AA5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D853853"/>
    <w:multiLevelType w:val="hybridMultilevel"/>
    <w:tmpl w:val="60D40D9C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E80A44"/>
    <w:multiLevelType w:val="hybridMultilevel"/>
    <w:tmpl w:val="25C6A8C2"/>
    <w:lvl w:ilvl="0" w:tplc="A6B84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D01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2C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0C7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1E52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C43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BCC8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C89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7E7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16773498">
    <w:abstractNumId w:val="46"/>
  </w:num>
  <w:num w:numId="2" w16cid:durableId="550338013">
    <w:abstractNumId w:val="27"/>
  </w:num>
  <w:num w:numId="3" w16cid:durableId="467012614">
    <w:abstractNumId w:val="25"/>
  </w:num>
  <w:num w:numId="4" w16cid:durableId="1478448619">
    <w:abstractNumId w:val="21"/>
  </w:num>
  <w:num w:numId="5" w16cid:durableId="2059863701">
    <w:abstractNumId w:val="44"/>
  </w:num>
  <w:num w:numId="6" w16cid:durableId="336462366">
    <w:abstractNumId w:val="11"/>
  </w:num>
  <w:num w:numId="7" w16cid:durableId="918907997">
    <w:abstractNumId w:val="31"/>
  </w:num>
  <w:num w:numId="8" w16cid:durableId="1625767853">
    <w:abstractNumId w:val="1"/>
  </w:num>
  <w:num w:numId="9" w16cid:durableId="1174028708">
    <w:abstractNumId w:val="35"/>
  </w:num>
  <w:num w:numId="10" w16cid:durableId="1883589897">
    <w:abstractNumId w:val="12"/>
  </w:num>
  <w:num w:numId="11" w16cid:durableId="2144032386">
    <w:abstractNumId w:val="6"/>
  </w:num>
  <w:num w:numId="12" w16cid:durableId="1100103340">
    <w:abstractNumId w:val="0"/>
  </w:num>
  <w:num w:numId="13" w16cid:durableId="940841540">
    <w:abstractNumId w:val="38"/>
  </w:num>
  <w:num w:numId="14" w16cid:durableId="22026105">
    <w:abstractNumId w:val="39"/>
  </w:num>
  <w:num w:numId="15" w16cid:durableId="294213782">
    <w:abstractNumId w:val="7"/>
  </w:num>
  <w:num w:numId="16" w16cid:durableId="548809221">
    <w:abstractNumId w:val="42"/>
  </w:num>
  <w:num w:numId="17" w16cid:durableId="903103765">
    <w:abstractNumId w:val="37"/>
  </w:num>
  <w:num w:numId="18" w16cid:durableId="169565894">
    <w:abstractNumId w:val="8"/>
  </w:num>
  <w:num w:numId="19" w16cid:durableId="526523877">
    <w:abstractNumId w:val="9"/>
  </w:num>
  <w:num w:numId="20" w16cid:durableId="335545611">
    <w:abstractNumId w:val="19"/>
  </w:num>
  <w:num w:numId="21" w16cid:durableId="164248467">
    <w:abstractNumId w:val="16"/>
  </w:num>
  <w:num w:numId="22" w16cid:durableId="393508796">
    <w:abstractNumId w:val="17"/>
  </w:num>
  <w:num w:numId="23" w16cid:durableId="2034916132">
    <w:abstractNumId w:val="3"/>
  </w:num>
  <w:num w:numId="24" w16cid:durableId="2088265724">
    <w:abstractNumId w:val="43"/>
  </w:num>
  <w:num w:numId="25" w16cid:durableId="1395935197">
    <w:abstractNumId w:val="22"/>
  </w:num>
  <w:num w:numId="26" w16cid:durableId="1946376359">
    <w:abstractNumId w:val="18"/>
  </w:num>
  <w:num w:numId="27" w16cid:durableId="1175457804">
    <w:abstractNumId w:val="23"/>
  </w:num>
  <w:num w:numId="28" w16cid:durableId="173306310">
    <w:abstractNumId w:val="2"/>
  </w:num>
  <w:num w:numId="29" w16cid:durableId="17510925">
    <w:abstractNumId w:val="28"/>
  </w:num>
  <w:num w:numId="30" w16cid:durableId="551616900">
    <w:abstractNumId w:val="45"/>
  </w:num>
  <w:num w:numId="31" w16cid:durableId="230576789">
    <w:abstractNumId w:val="26"/>
  </w:num>
  <w:num w:numId="32" w16cid:durableId="318729284">
    <w:abstractNumId w:val="32"/>
  </w:num>
  <w:num w:numId="33" w16cid:durableId="905262421">
    <w:abstractNumId w:val="15"/>
  </w:num>
  <w:num w:numId="34" w16cid:durableId="194467347">
    <w:abstractNumId w:val="34"/>
  </w:num>
  <w:num w:numId="35" w16cid:durableId="1742289598">
    <w:abstractNumId w:val="13"/>
  </w:num>
  <w:num w:numId="36" w16cid:durableId="1872188561">
    <w:abstractNumId w:val="30"/>
  </w:num>
  <w:num w:numId="37" w16cid:durableId="933827934">
    <w:abstractNumId w:val="24"/>
  </w:num>
  <w:num w:numId="38" w16cid:durableId="74131704">
    <w:abstractNumId w:val="33"/>
  </w:num>
  <w:num w:numId="39" w16cid:durableId="543830264">
    <w:abstractNumId w:val="10"/>
  </w:num>
  <w:num w:numId="40" w16cid:durableId="292640245">
    <w:abstractNumId w:val="36"/>
  </w:num>
  <w:num w:numId="41" w16cid:durableId="894123740">
    <w:abstractNumId w:val="29"/>
  </w:num>
  <w:num w:numId="42" w16cid:durableId="378675481">
    <w:abstractNumId w:val="14"/>
  </w:num>
  <w:num w:numId="43" w16cid:durableId="2086102100">
    <w:abstractNumId w:val="20"/>
  </w:num>
  <w:num w:numId="44" w16cid:durableId="161507655">
    <w:abstractNumId w:val="47"/>
  </w:num>
  <w:num w:numId="45" w16cid:durableId="1564482392">
    <w:abstractNumId w:val="41"/>
  </w:num>
  <w:num w:numId="46" w16cid:durableId="1269503027">
    <w:abstractNumId w:val="40"/>
  </w:num>
  <w:num w:numId="47" w16cid:durableId="1814253458">
    <w:abstractNumId w:val="5"/>
  </w:num>
  <w:num w:numId="48" w16cid:durableId="760763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35"/>
    <w:rsid w:val="00004D01"/>
    <w:rsid w:val="000053B8"/>
    <w:rsid w:val="0001086A"/>
    <w:rsid w:val="00017EFE"/>
    <w:rsid w:val="00020C7E"/>
    <w:rsid w:val="00021C93"/>
    <w:rsid w:val="00027A20"/>
    <w:rsid w:val="00027F13"/>
    <w:rsid w:val="00033DDC"/>
    <w:rsid w:val="00034301"/>
    <w:rsid w:val="000343EF"/>
    <w:rsid w:val="00035302"/>
    <w:rsid w:val="000401E9"/>
    <w:rsid w:val="000450E6"/>
    <w:rsid w:val="00050C6E"/>
    <w:rsid w:val="00053DB5"/>
    <w:rsid w:val="00054360"/>
    <w:rsid w:val="0005480A"/>
    <w:rsid w:val="00063CA4"/>
    <w:rsid w:val="00064C1E"/>
    <w:rsid w:val="00064C86"/>
    <w:rsid w:val="000713EE"/>
    <w:rsid w:val="00073B29"/>
    <w:rsid w:val="00074A8E"/>
    <w:rsid w:val="00074D44"/>
    <w:rsid w:val="00075329"/>
    <w:rsid w:val="000766B3"/>
    <w:rsid w:val="00082450"/>
    <w:rsid w:val="00082B11"/>
    <w:rsid w:val="00086423"/>
    <w:rsid w:val="000905BF"/>
    <w:rsid w:val="00091609"/>
    <w:rsid w:val="0009175B"/>
    <w:rsid w:val="00092887"/>
    <w:rsid w:val="000A5613"/>
    <w:rsid w:val="000B1613"/>
    <w:rsid w:val="000B1B08"/>
    <w:rsid w:val="000B7649"/>
    <w:rsid w:val="000C603E"/>
    <w:rsid w:val="000C7E85"/>
    <w:rsid w:val="000D0654"/>
    <w:rsid w:val="000D0CED"/>
    <w:rsid w:val="000D19D9"/>
    <w:rsid w:val="000D3BCF"/>
    <w:rsid w:val="000D5235"/>
    <w:rsid w:val="000E187D"/>
    <w:rsid w:val="000E2E27"/>
    <w:rsid w:val="000E3213"/>
    <w:rsid w:val="000E3F54"/>
    <w:rsid w:val="000F3F0D"/>
    <w:rsid w:val="000F56BA"/>
    <w:rsid w:val="000F57DE"/>
    <w:rsid w:val="000F6839"/>
    <w:rsid w:val="000F6AAF"/>
    <w:rsid w:val="000F7D24"/>
    <w:rsid w:val="00104103"/>
    <w:rsid w:val="00106328"/>
    <w:rsid w:val="00111127"/>
    <w:rsid w:val="0012006A"/>
    <w:rsid w:val="00122CD0"/>
    <w:rsid w:val="00122D45"/>
    <w:rsid w:val="00123063"/>
    <w:rsid w:val="00125086"/>
    <w:rsid w:val="001301D6"/>
    <w:rsid w:val="0013520A"/>
    <w:rsid w:val="001405E2"/>
    <w:rsid w:val="00140F00"/>
    <w:rsid w:val="001442B8"/>
    <w:rsid w:val="0015515D"/>
    <w:rsid w:val="001553F1"/>
    <w:rsid w:val="00155C5E"/>
    <w:rsid w:val="00160BBA"/>
    <w:rsid w:val="00161A37"/>
    <w:rsid w:val="00164B60"/>
    <w:rsid w:val="0016517E"/>
    <w:rsid w:val="00167962"/>
    <w:rsid w:val="00170A9B"/>
    <w:rsid w:val="0018480A"/>
    <w:rsid w:val="001854A8"/>
    <w:rsid w:val="00191E0F"/>
    <w:rsid w:val="00194AB9"/>
    <w:rsid w:val="001A1D32"/>
    <w:rsid w:val="001A287C"/>
    <w:rsid w:val="001A3953"/>
    <w:rsid w:val="001A622E"/>
    <w:rsid w:val="001B2E05"/>
    <w:rsid w:val="001B39B1"/>
    <w:rsid w:val="001B516B"/>
    <w:rsid w:val="001B68C0"/>
    <w:rsid w:val="001C2D06"/>
    <w:rsid w:val="001C4FDC"/>
    <w:rsid w:val="001C5405"/>
    <w:rsid w:val="001C5AC2"/>
    <w:rsid w:val="001D5EEF"/>
    <w:rsid w:val="001D6B66"/>
    <w:rsid w:val="001E0AE4"/>
    <w:rsid w:val="001E11D5"/>
    <w:rsid w:val="001E21A5"/>
    <w:rsid w:val="001E3680"/>
    <w:rsid w:val="001E38EF"/>
    <w:rsid w:val="001E7A8E"/>
    <w:rsid w:val="001F0839"/>
    <w:rsid w:val="001F1EC2"/>
    <w:rsid w:val="001F205C"/>
    <w:rsid w:val="001F5765"/>
    <w:rsid w:val="002005F8"/>
    <w:rsid w:val="002043C1"/>
    <w:rsid w:val="0021022E"/>
    <w:rsid w:val="00210CA7"/>
    <w:rsid w:val="002131FA"/>
    <w:rsid w:val="00213B47"/>
    <w:rsid w:val="00220AE3"/>
    <w:rsid w:val="00221973"/>
    <w:rsid w:val="002225FD"/>
    <w:rsid w:val="00224B96"/>
    <w:rsid w:val="00225AC2"/>
    <w:rsid w:val="00226ADD"/>
    <w:rsid w:val="00226CBF"/>
    <w:rsid w:val="00230C2C"/>
    <w:rsid w:val="002311F9"/>
    <w:rsid w:val="002316AB"/>
    <w:rsid w:val="00231E56"/>
    <w:rsid w:val="00232550"/>
    <w:rsid w:val="00235ADC"/>
    <w:rsid w:val="002375D7"/>
    <w:rsid w:val="0023771C"/>
    <w:rsid w:val="00240B65"/>
    <w:rsid w:val="0025328D"/>
    <w:rsid w:val="00254C63"/>
    <w:rsid w:val="0025615D"/>
    <w:rsid w:val="00256A35"/>
    <w:rsid w:val="00266173"/>
    <w:rsid w:val="002669CB"/>
    <w:rsid w:val="00267252"/>
    <w:rsid w:val="002816DB"/>
    <w:rsid w:val="002841D4"/>
    <w:rsid w:val="002916E1"/>
    <w:rsid w:val="00291BA7"/>
    <w:rsid w:val="00294527"/>
    <w:rsid w:val="00294700"/>
    <w:rsid w:val="00295A06"/>
    <w:rsid w:val="002A3358"/>
    <w:rsid w:val="002A3596"/>
    <w:rsid w:val="002A6495"/>
    <w:rsid w:val="002A6F2B"/>
    <w:rsid w:val="002B19D8"/>
    <w:rsid w:val="002B4D6A"/>
    <w:rsid w:val="002B4F20"/>
    <w:rsid w:val="002B5280"/>
    <w:rsid w:val="002B736F"/>
    <w:rsid w:val="002C05D3"/>
    <w:rsid w:val="002C1212"/>
    <w:rsid w:val="002C2605"/>
    <w:rsid w:val="002C5C29"/>
    <w:rsid w:val="002C6437"/>
    <w:rsid w:val="002D0D8C"/>
    <w:rsid w:val="002D1E54"/>
    <w:rsid w:val="002D20BE"/>
    <w:rsid w:val="002D4D02"/>
    <w:rsid w:val="002E02FA"/>
    <w:rsid w:val="002F5E54"/>
    <w:rsid w:val="002F6240"/>
    <w:rsid w:val="002F7CAE"/>
    <w:rsid w:val="0030155A"/>
    <w:rsid w:val="00303721"/>
    <w:rsid w:val="0030372F"/>
    <w:rsid w:val="00312045"/>
    <w:rsid w:val="003125C2"/>
    <w:rsid w:val="00313F3B"/>
    <w:rsid w:val="00320579"/>
    <w:rsid w:val="00327837"/>
    <w:rsid w:val="00331445"/>
    <w:rsid w:val="00331AE7"/>
    <w:rsid w:val="00335601"/>
    <w:rsid w:val="00335908"/>
    <w:rsid w:val="00336DF5"/>
    <w:rsid w:val="00343B55"/>
    <w:rsid w:val="003502A3"/>
    <w:rsid w:val="003518C1"/>
    <w:rsid w:val="00351B2C"/>
    <w:rsid w:val="003576E4"/>
    <w:rsid w:val="00363D4E"/>
    <w:rsid w:val="0036522A"/>
    <w:rsid w:val="0036777B"/>
    <w:rsid w:val="00371E69"/>
    <w:rsid w:val="0037315E"/>
    <w:rsid w:val="003738AA"/>
    <w:rsid w:val="00376C17"/>
    <w:rsid w:val="00385C03"/>
    <w:rsid w:val="00385E51"/>
    <w:rsid w:val="00387753"/>
    <w:rsid w:val="0039376B"/>
    <w:rsid w:val="0039730A"/>
    <w:rsid w:val="003A06B9"/>
    <w:rsid w:val="003A25E0"/>
    <w:rsid w:val="003A5102"/>
    <w:rsid w:val="003A52BC"/>
    <w:rsid w:val="003B0C6F"/>
    <w:rsid w:val="003B24D9"/>
    <w:rsid w:val="003B299F"/>
    <w:rsid w:val="003C346D"/>
    <w:rsid w:val="003C5F8B"/>
    <w:rsid w:val="003D0347"/>
    <w:rsid w:val="003D103F"/>
    <w:rsid w:val="003D662A"/>
    <w:rsid w:val="003D766D"/>
    <w:rsid w:val="003E0EC8"/>
    <w:rsid w:val="003E3B3B"/>
    <w:rsid w:val="003E71E4"/>
    <w:rsid w:val="003E76AB"/>
    <w:rsid w:val="003F0348"/>
    <w:rsid w:val="003F6FFE"/>
    <w:rsid w:val="00400839"/>
    <w:rsid w:val="00403A11"/>
    <w:rsid w:val="00406C71"/>
    <w:rsid w:val="004152FD"/>
    <w:rsid w:val="0041584E"/>
    <w:rsid w:val="004205D1"/>
    <w:rsid w:val="00420E3E"/>
    <w:rsid w:val="004231B5"/>
    <w:rsid w:val="00424EBE"/>
    <w:rsid w:val="00424FEA"/>
    <w:rsid w:val="004258F6"/>
    <w:rsid w:val="00426577"/>
    <w:rsid w:val="00427838"/>
    <w:rsid w:val="00432AD3"/>
    <w:rsid w:val="0043324D"/>
    <w:rsid w:val="0044220C"/>
    <w:rsid w:val="00444B98"/>
    <w:rsid w:val="00450CF0"/>
    <w:rsid w:val="00456BF6"/>
    <w:rsid w:val="0046255A"/>
    <w:rsid w:val="00462B7D"/>
    <w:rsid w:val="00463324"/>
    <w:rsid w:val="00467DE9"/>
    <w:rsid w:val="00471761"/>
    <w:rsid w:val="0047396A"/>
    <w:rsid w:val="00480138"/>
    <w:rsid w:val="0048325B"/>
    <w:rsid w:val="00484CCC"/>
    <w:rsid w:val="00485166"/>
    <w:rsid w:val="004877D5"/>
    <w:rsid w:val="0048780D"/>
    <w:rsid w:val="00491619"/>
    <w:rsid w:val="004922D0"/>
    <w:rsid w:val="00495723"/>
    <w:rsid w:val="00495C09"/>
    <w:rsid w:val="004B6A9D"/>
    <w:rsid w:val="004C0C7F"/>
    <w:rsid w:val="004C12BE"/>
    <w:rsid w:val="004C3410"/>
    <w:rsid w:val="004C4C54"/>
    <w:rsid w:val="004C55E7"/>
    <w:rsid w:val="004C5643"/>
    <w:rsid w:val="004C71FC"/>
    <w:rsid w:val="004C77CD"/>
    <w:rsid w:val="004D08D3"/>
    <w:rsid w:val="004D23F4"/>
    <w:rsid w:val="004D2ED6"/>
    <w:rsid w:val="004D331D"/>
    <w:rsid w:val="004E3CDA"/>
    <w:rsid w:val="004E4065"/>
    <w:rsid w:val="004E42E4"/>
    <w:rsid w:val="004F4232"/>
    <w:rsid w:val="004F7118"/>
    <w:rsid w:val="005068E6"/>
    <w:rsid w:val="00506D91"/>
    <w:rsid w:val="0051070D"/>
    <w:rsid w:val="00517A7F"/>
    <w:rsid w:val="00526CD9"/>
    <w:rsid w:val="005272D0"/>
    <w:rsid w:val="00527648"/>
    <w:rsid w:val="00531E88"/>
    <w:rsid w:val="005324ED"/>
    <w:rsid w:val="00532DC6"/>
    <w:rsid w:val="00533556"/>
    <w:rsid w:val="00534610"/>
    <w:rsid w:val="00535728"/>
    <w:rsid w:val="005363F8"/>
    <w:rsid w:val="00537F2E"/>
    <w:rsid w:val="005414F3"/>
    <w:rsid w:val="00541A54"/>
    <w:rsid w:val="0054298F"/>
    <w:rsid w:val="00550B93"/>
    <w:rsid w:val="0055213C"/>
    <w:rsid w:val="005524C3"/>
    <w:rsid w:val="00553A12"/>
    <w:rsid w:val="0055558A"/>
    <w:rsid w:val="00557119"/>
    <w:rsid w:val="00557ABC"/>
    <w:rsid w:val="00557FE3"/>
    <w:rsid w:val="005614C6"/>
    <w:rsid w:val="00563198"/>
    <w:rsid w:val="005657FA"/>
    <w:rsid w:val="00572363"/>
    <w:rsid w:val="005745C6"/>
    <w:rsid w:val="005763D0"/>
    <w:rsid w:val="0058053A"/>
    <w:rsid w:val="0058218B"/>
    <w:rsid w:val="005829FE"/>
    <w:rsid w:val="00583506"/>
    <w:rsid w:val="00583F97"/>
    <w:rsid w:val="00585068"/>
    <w:rsid w:val="00586101"/>
    <w:rsid w:val="005918EF"/>
    <w:rsid w:val="005924B0"/>
    <w:rsid w:val="00593D7F"/>
    <w:rsid w:val="005951FF"/>
    <w:rsid w:val="00595F59"/>
    <w:rsid w:val="005961B6"/>
    <w:rsid w:val="005968F9"/>
    <w:rsid w:val="00597474"/>
    <w:rsid w:val="005A11B3"/>
    <w:rsid w:val="005A2087"/>
    <w:rsid w:val="005A30D5"/>
    <w:rsid w:val="005A6B2A"/>
    <w:rsid w:val="005B23A9"/>
    <w:rsid w:val="005B4280"/>
    <w:rsid w:val="005C04BB"/>
    <w:rsid w:val="005C0D2D"/>
    <w:rsid w:val="005C665C"/>
    <w:rsid w:val="005C7566"/>
    <w:rsid w:val="005D1CF9"/>
    <w:rsid w:val="005D3D30"/>
    <w:rsid w:val="005E04A0"/>
    <w:rsid w:val="005E1745"/>
    <w:rsid w:val="005E1AD0"/>
    <w:rsid w:val="005E512C"/>
    <w:rsid w:val="005E7C67"/>
    <w:rsid w:val="005F446E"/>
    <w:rsid w:val="005F555F"/>
    <w:rsid w:val="005F67A9"/>
    <w:rsid w:val="005F7581"/>
    <w:rsid w:val="005F77CF"/>
    <w:rsid w:val="00604125"/>
    <w:rsid w:val="00606832"/>
    <w:rsid w:val="006102B3"/>
    <w:rsid w:val="006108DB"/>
    <w:rsid w:val="006129D3"/>
    <w:rsid w:val="00612F27"/>
    <w:rsid w:val="00617ED4"/>
    <w:rsid w:val="006303B6"/>
    <w:rsid w:val="006308E8"/>
    <w:rsid w:val="00631B8A"/>
    <w:rsid w:val="00646635"/>
    <w:rsid w:val="006471B1"/>
    <w:rsid w:val="00647FB8"/>
    <w:rsid w:val="00653058"/>
    <w:rsid w:val="00654B91"/>
    <w:rsid w:val="00660EED"/>
    <w:rsid w:val="00671967"/>
    <w:rsid w:val="0067306C"/>
    <w:rsid w:val="00674DE5"/>
    <w:rsid w:val="00675275"/>
    <w:rsid w:val="00680228"/>
    <w:rsid w:val="0068602E"/>
    <w:rsid w:val="006860DF"/>
    <w:rsid w:val="00691B38"/>
    <w:rsid w:val="00693252"/>
    <w:rsid w:val="00697164"/>
    <w:rsid w:val="006A30F0"/>
    <w:rsid w:val="006A402A"/>
    <w:rsid w:val="006A7306"/>
    <w:rsid w:val="006B437D"/>
    <w:rsid w:val="006B45CF"/>
    <w:rsid w:val="006B5941"/>
    <w:rsid w:val="006B6CCE"/>
    <w:rsid w:val="006B70CD"/>
    <w:rsid w:val="006C1C74"/>
    <w:rsid w:val="006C4621"/>
    <w:rsid w:val="006D37ED"/>
    <w:rsid w:val="006D4D25"/>
    <w:rsid w:val="006D7FB1"/>
    <w:rsid w:val="006E161F"/>
    <w:rsid w:val="006E7DFE"/>
    <w:rsid w:val="006F3846"/>
    <w:rsid w:val="006F5CFE"/>
    <w:rsid w:val="006F72A7"/>
    <w:rsid w:val="007017EE"/>
    <w:rsid w:val="00702C96"/>
    <w:rsid w:val="00703A8A"/>
    <w:rsid w:val="00704674"/>
    <w:rsid w:val="007047AE"/>
    <w:rsid w:val="00710946"/>
    <w:rsid w:val="0071401C"/>
    <w:rsid w:val="0072150B"/>
    <w:rsid w:val="0072227E"/>
    <w:rsid w:val="00723607"/>
    <w:rsid w:val="00723863"/>
    <w:rsid w:val="00723CEC"/>
    <w:rsid w:val="00726476"/>
    <w:rsid w:val="007269CD"/>
    <w:rsid w:val="00727819"/>
    <w:rsid w:val="00730368"/>
    <w:rsid w:val="0073079B"/>
    <w:rsid w:val="0073131A"/>
    <w:rsid w:val="0073359E"/>
    <w:rsid w:val="00737AD7"/>
    <w:rsid w:val="007402CA"/>
    <w:rsid w:val="007427B4"/>
    <w:rsid w:val="00743F68"/>
    <w:rsid w:val="00746390"/>
    <w:rsid w:val="00751985"/>
    <w:rsid w:val="007553EE"/>
    <w:rsid w:val="007556AE"/>
    <w:rsid w:val="007560C2"/>
    <w:rsid w:val="007602FD"/>
    <w:rsid w:val="00763D52"/>
    <w:rsid w:val="00766E22"/>
    <w:rsid w:val="00766FD5"/>
    <w:rsid w:val="007672EA"/>
    <w:rsid w:val="007736E5"/>
    <w:rsid w:val="00774AC1"/>
    <w:rsid w:val="00775356"/>
    <w:rsid w:val="0077559E"/>
    <w:rsid w:val="0077713B"/>
    <w:rsid w:val="007815FF"/>
    <w:rsid w:val="007876CD"/>
    <w:rsid w:val="00790082"/>
    <w:rsid w:val="00792A88"/>
    <w:rsid w:val="00792CDA"/>
    <w:rsid w:val="00794714"/>
    <w:rsid w:val="007977A9"/>
    <w:rsid w:val="00797C59"/>
    <w:rsid w:val="007A0851"/>
    <w:rsid w:val="007A1DFC"/>
    <w:rsid w:val="007A7F18"/>
    <w:rsid w:val="007B2FD5"/>
    <w:rsid w:val="007B3E4A"/>
    <w:rsid w:val="007B56B0"/>
    <w:rsid w:val="007B6C83"/>
    <w:rsid w:val="007B6E5D"/>
    <w:rsid w:val="007B7DFF"/>
    <w:rsid w:val="007C046D"/>
    <w:rsid w:val="007C41A9"/>
    <w:rsid w:val="007D393D"/>
    <w:rsid w:val="007E6464"/>
    <w:rsid w:val="007F04E3"/>
    <w:rsid w:val="007F2AD5"/>
    <w:rsid w:val="007F511E"/>
    <w:rsid w:val="007F7375"/>
    <w:rsid w:val="007F7450"/>
    <w:rsid w:val="008020FA"/>
    <w:rsid w:val="00804305"/>
    <w:rsid w:val="0080654E"/>
    <w:rsid w:val="00806FB4"/>
    <w:rsid w:val="008106EE"/>
    <w:rsid w:val="00810D9D"/>
    <w:rsid w:val="00812FA1"/>
    <w:rsid w:val="00813377"/>
    <w:rsid w:val="00816D55"/>
    <w:rsid w:val="00817712"/>
    <w:rsid w:val="008208B7"/>
    <w:rsid w:val="008214D2"/>
    <w:rsid w:val="00821F3C"/>
    <w:rsid w:val="0082268C"/>
    <w:rsid w:val="00822C61"/>
    <w:rsid w:val="008242BA"/>
    <w:rsid w:val="00831D44"/>
    <w:rsid w:val="0083254B"/>
    <w:rsid w:val="00834072"/>
    <w:rsid w:val="00834492"/>
    <w:rsid w:val="008348E4"/>
    <w:rsid w:val="00841DEA"/>
    <w:rsid w:val="00842319"/>
    <w:rsid w:val="008454DF"/>
    <w:rsid w:val="00845871"/>
    <w:rsid w:val="008467B2"/>
    <w:rsid w:val="008474BC"/>
    <w:rsid w:val="00847E60"/>
    <w:rsid w:val="00850983"/>
    <w:rsid w:val="0085304F"/>
    <w:rsid w:val="00854012"/>
    <w:rsid w:val="008559B5"/>
    <w:rsid w:val="00867706"/>
    <w:rsid w:val="00870FB2"/>
    <w:rsid w:val="008713E9"/>
    <w:rsid w:val="008733CC"/>
    <w:rsid w:val="008771AF"/>
    <w:rsid w:val="00881898"/>
    <w:rsid w:val="00884E5B"/>
    <w:rsid w:val="008857DC"/>
    <w:rsid w:val="008863C3"/>
    <w:rsid w:val="00887D55"/>
    <w:rsid w:val="0089037A"/>
    <w:rsid w:val="00891BA3"/>
    <w:rsid w:val="00892131"/>
    <w:rsid w:val="00893E86"/>
    <w:rsid w:val="008A2ABE"/>
    <w:rsid w:val="008B2248"/>
    <w:rsid w:val="008B44A2"/>
    <w:rsid w:val="008B6B31"/>
    <w:rsid w:val="008C2CA2"/>
    <w:rsid w:val="008C624D"/>
    <w:rsid w:val="008D1A16"/>
    <w:rsid w:val="008D1CA0"/>
    <w:rsid w:val="008D599A"/>
    <w:rsid w:val="008E0FBD"/>
    <w:rsid w:val="008E3DAA"/>
    <w:rsid w:val="008E4573"/>
    <w:rsid w:val="008E48D0"/>
    <w:rsid w:val="008E7EAD"/>
    <w:rsid w:val="008F1BE6"/>
    <w:rsid w:val="008F34A7"/>
    <w:rsid w:val="008F499E"/>
    <w:rsid w:val="008F5E53"/>
    <w:rsid w:val="00900672"/>
    <w:rsid w:val="009006A3"/>
    <w:rsid w:val="00901953"/>
    <w:rsid w:val="00902740"/>
    <w:rsid w:val="00903A6E"/>
    <w:rsid w:val="00904E91"/>
    <w:rsid w:val="00907C62"/>
    <w:rsid w:val="009140A2"/>
    <w:rsid w:val="00916B52"/>
    <w:rsid w:val="0092231D"/>
    <w:rsid w:val="00922C10"/>
    <w:rsid w:val="00924C84"/>
    <w:rsid w:val="00925135"/>
    <w:rsid w:val="009309B8"/>
    <w:rsid w:val="009320A8"/>
    <w:rsid w:val="0093257E"/>
    <w:rsid w:val="0093286F"/>
    <w:rsid w:val="009333DB"/>
    <w:rsid w:val="00935484"/>
    <w:rsid w:val="00936F1D"/>
    <w:rsid w:val="00942C74"/>
    <w:rsid w:val="0094601D"/>
    <w:rsid w:val="00951037"/>
    <w:rsid w:val="0095172E"/>
    <w:rsid w:val="00951F2A"/>
    <w:rsid w:val="0095284F"/>
    <w:rsid w:val="00957652"/>
    <w:rsid w:val="00961F02"/>
    <w:rsid w:val="00963A79"/>
    <w:rsid w:val="009760C3"/>
    <w:rsid w:val="009801F7"/>
    <w:rsid w:val="00980F5E"/>
    <w:rsid w:val="00983E35"/>
    <w:rsid w:val="00992228"/>
    <w:rsid w:val="009930F4"/>
    <w:rsid w:val="00993905"/>
    <w:rsid w:val="009952E4"/>
    <w:rsid w:val="00997451"/>
    <w:rsid w:val="009A2079"/>
    <w:rsid w:val="009A2738"/>
    <w:rsid w:val="009A3A9D"/>
    <w:rsid w:val="009A778A"/>
    <w:rsid w:val="009B1C09"/>
    <w:rsid w:val="009B46D9"/>
    <w:rsid w:val="009B5274"/>
    <w:rsid w:val="009B63EB"/>
    <w:rsid w:val="009C5005"/>
    <w:rsid w:val="009C7396"/>
    <w:rsid w:val="009D2EF4"/>
    <w:rsid w:val="009D464D"/>
    <w:rsid w:val="009E4ADB"/>
    <w:rsid w:val="009E4D0E"/>
    <w:rsid w:val="009E6B8A"/>
    <w:rsid w:val="009F608A"/>
    <w:rsid w:val="009F6F7C"/>
    <w:rsid w:val="00A00E64"/>
    <w:rsid w:val="00A01C05"/>
    <w:rsid w:val="00A0231B"/>
    <w:rsid w:val="00A02D4E"/>
    <w:rsid w:val="00A1166E"/>
    <w:rsid w:val="00A11802"/>
    <w:rsid w:val="00A11AF6"/>
    <w:rsid w:val="00A20923"/>
    <w:rsid w:val="00A215B9"/>
    <w:rsid w:val="00A22669"/>
    <w:rsid w:val="00A25893"/>
    <w:rsid w:val="00A27E15"/>
    <w:rsid w:val="00A307F5"/>
    <w:rsid w:val="00A37620"/>
    <w:rsid w:val="00A40F70"/>
    <w:rsid w:val="00A40FFA"/>
    <w:rsid w:val="00A44022"/>
    <w:rsid w:val="00A44B8E"/>
    <w:rsid w:val="00A46235"/>
    <w:rsid w:val="00A46B17"/>
    <w:rsid w:val="00A47021"/>
    <w:rsid w:val="00A47D2D"/>
    <w:rsid w:val="00A506EB"/>
    <w:rsid w:val="00A51C97"/>
    <w:rsid w:val="00A61669"/>
    <w:rsid w:val="00A62A76"/>
    <w:rsid w:val="00A67739"/>
    <w:rsid w:val="00A70AE0"/>
    <w:rsid w:val="00A70CAA"/>
    <w:rsid w:val="00A72C17"/>
    <w:rsid w:val="00A738F5"/>
    <w:rsid w:val="00A81A09"/>
    <w:rsid w:val="00A82FB9"/>
    <w:rsid w:val="00A83F6F"/>
    <w:rsid w:val="00A87547"/>
    <w:rsid w:val="00A91254"/>
    <w:rsid w:val="00A92838"/>
    <w:rsid w:val="00A92E26"/>
    <w:rsid w:val="00AA044E"/>
    <w:rsid w:val="00AA235C"/>
    <w:rsid w:val="00AA287F"/>
    <w:rsid w:val="00AA294E"/>
    <w:rsid w:val="00AA4819"/>
    <w:rsid w:val="00AA7037"/>
    <w:rsid w:val="00AB0029"/>
    <w:rsid w:val="00AB16B3"/>
    <w:rsid w:val="00AB1E2D"/>
    <w:rsid w:val="00AB2AEB"/>
    <w:rsid w:val="00AB41DF"/>
    <w:rsid w:val="00AB51A7"/>
    <w:rsid w:val="00AC0F66"/>
    <w:rsid w:val="00AC1383"/>
    <w:rsid w:val="00AC170B"/>
    <w:rsid w:val="00AC2C67"/>
    <w:rsid w:val="00AC3215"/>
    <w:rsid w:val="00AC35D6"/>
    <w:rsid w:val="00AC5EE2"/>
    <w:rsid w:val="00AC5F24"/>
    <w:rsid w:val="00AD0119"/>
    <w:rsid w:val="00AD0E26"/>
    <w:rsid w:val="00AD1A2F"/>
    <w:rsid w:val="00AD2EED"/>
    <w:rsid w:val="00AE039F"/>
    <w:rsid w:val="00AE26E8"/>
    <w:rsid w:val="00AE5CEB"/>
    <w:rsid w:val="00AF29A8"/>
    <w:rsid w:val="00AF3D8F"/>
    <w:rsid w:val="00AF46CC"/>
    <w:rsid w:val="00AF678F"/>
    <w:rsid w:val="00AF6827"/>
    <w:rsid w:val="00AF7C8F"/>
    <w:rsid w:val="00B024FD"/>
    <w:rsid w:val="00B03AD9"/>
    <w:rsid w:val="00B07210"/>
    <w:rsid w:val="00B1036D"/>
    <w:rsid w:val="00B13FCC"/>
    <w:rsid w:val="00B22E0F"/>
    <w:rsid w:val="00B24036"/>
    <w:rsid w:val="00B27E7E"/>
    <w:rsid w:val="00B30B87"/>
    <w:rsid w:val="00B34E36"/>
    <w:rsid w:val="00B376EC"/>
    <w:rsid w:val="00B512FB"/>
    <w:rsid w:val="00B5283E"/>
    <w:rsid w:val="00B54F9B"/>
    <w:rsid w:val="00B60664"/>
    <w:rsid w:val="00B61E3F"/>
    <w:rsid w:val="00B64E07"/>
    <w:rsid w:val="00B659A6"/>
    <w:rsid w:val="00B67E71"/>
    <w:rsid w:val="00B733E4"/>
    <w:rsid w:val="00B74834"/>
    <w:rsid w:val="00B76F39"/>
    <w:rsid w:val="00B860C9"/>
    <w:rsid w:val="00B91E5F"/>
    <w:rsid w:val="00B91F61"/>
    <w:rsid w:val="00B96607"/>
    <w:rsid w:val="00B97938"/>
    <w:rsid w:val="00BA0AC5"/>
    <w:rsid w:val="00BA50F7"/>
    <w:rsid w:val="00BA5265"/>
    <w:rsid w:val="00BA745C"/>
    <w:rsid w:val="00BA79B5"/>
    <w:rsid w:val="00BB26CE"/>
    <w:rsid w:val="00BB2732"/>
    <w:rsid w:val="00BB3596"/>
    <w:rsid w:val="00BB4313"/>
    <w:rsid w:val="00BB6279"/>
    <w:rsid w:val="00BB7BEC"/>
    <w:rsid w:val="00BC243B"/>
    <w:rsid w:val="00BC2AFE"/>
    <w:rsid w:val="00BC2DE0"/>
    <w:rsid w:val="00BC3AD7"/>
    <w:rsid w:val="00BC49C7"/>
    <w:rsid w:val="00BD142F"/>
    <w:rsid w:val="00BD6452"/>
    <w:rsid w:val="00BD7149"/>
    <w:rsid w:val="00BE10A3"/>
    <w:rsid w:val="00BE14F8"/>
    <w:rsid w:val="00BE57B8"/>
    <w:rsid w:val="00BE5B9F"/>
    <w:rsid w:val="00BE6A93"/>
    <w:rsid w:val="00BF39F8"/>
    <w:rsid w:val="00BF5BC3"/>
    <w:rsid w:val="00BF6DE3"/>
    <w:rsid w:val="00C02F98"/>
    <w:rsid w:val="00C07077"/>
    <w:rsid w:val="00C12EC3"/>
    <w:rsid w:val="00C138A1"/>
    <w:rsid w:val="00C1395F"/>
    <w:rsid w:val="00C141D1"/>
    <w:rsid w:val="00C2393C"/>
    <w:rsid w:val="00C25E08"/>
    <w:rsid w:val="00C34022"/>
    <w:rsid w:val="00C3503D"/>
    <w:rsid w:val="00C40C9B"/>
    <w:rsid w:val="00C4302B"/>
    <w:rsid w:val="00C474E2"/>
    <w:rsid w:val="00C50813"/>
    <w:rsid w:val="00C50AD1"/>
    <w:rsid w:val="00C52EFE"/>
    <w:rsid w:val="00C53274"/>
    <w:rsid w:val="00C534F9"/>
    <w:rsid w:val="00C540FC"/>
    <w:rsid w:val="00C602DB"/>
    <w:rsid w:val="00C6098B"/>
    <w:rsid w:val="00C6355F"/>
    <w:rsid w:val="00C66533"/>
    <w:rsid w:val="00C76002"/>
    <w:rsid w:val="00C8066B"/>
    <w:rsid w:val="00C82313"/>
    <w:rsid w:val="00C849C0"/>
    <w:rsid w:val="00C84A50"/>
    <w:rsid w:val="00C85AAA"/>
    <w:rsid w:val="00C87B6B"/>
    <w:rsid w:val="00C92B60"/>
    <w:rsid w:val="00C933B0"/>
    <w:rsid w:val="00C9365C"/>
    <w:rsid w:val="00C938F6"/>
    <w:rsid w:val="00C9548F"/>
    <w:rsid w:val="00C97503"/>
    <w:rsid w:val="00CA0B2C"/>
    <w:rsid w:val="00CA0EF9"/>
    <w:rsid w:val="00CA3E6C"/>
    <w:rsid w:val="00CA3F2A"/>
    <w:rsid w:val="00CA3F3A"/>
    <w:rsid w:val="00CA6791"/>
    <w:rsid w:val="00CB030C"/>
    <w:rsid w:val="00CB268D"/>
    <w:rsid w:val="00CC3042"/>
    <w:rsid w:val="00CC37FD"/>
    <w:rsid w:val="00CC460D"/>
    <w:rsid w:val="00CC47A8"/>
    <w:rsid w:val="00CC5D1A"/>
    <w:rsid w:val="00CD18D4"/>
    <w:rsid w:val="00CD193E"/>
    <w:rsid w:val="00CE23E3"/>
    <w:rsid w:val="00CE604C"/>
    <w:rsid w:val="00CE6F78"/>
    <w:rsid w:val="00CE77A6"/>
    <w:rsid w:val="00CF01A1"/>
    <w:rsid w:val="00CF404F"/>
    <w:rsid w:val="00CF6193"/>
    <w:rsid w:val="00D01B23"/>
    <w:rsid w:val="00D02735"/>
    <w:rsid w:val="00D04B00"/>
    <w:rsid w:val="00D05122"/>
    <w:rsid w:val="00D05DAE"/>
    <w:rsid w:val="00D06A27"/>
    <w:rsid w:val="00D10A3A"/>
    <w:rsid w:val="00D1210A"/>
    <w:rsid w:val="00D13104"/>
    <w:rsid w:val="00D226DB"/>
    <w:rsid w:val="00D2348C"/>
    <w:rsid w:val="00D25F72"/>
    <w:rsid w:val="00D3428F"/>
    <w:rsid w:val="00D35B76"/>
    <w:rsid w:val="00D3727A"/>
    <w:rsid w:val="00D41F52"/>
    <w:rsid w:val="00D4411C"/>
    <w:rsid w:val="00D45C2F"/>
    <w:rsid w:val="00D468DC"/>
    <w:rsid w:val="00D47518"/>
    <w:rsid w:val="00D5027E"/>
    <w:rsid w:val="00D514EF"/>
    <w:rsid w:val="00D56736"/>
    <w:rsid w:val="00D603A2"/>
    <w:rsid w:val="00D62450"/>
    <w:rsid w:val="00D64FF0"/>
    <w:rsid w:val="00D665DA"/>
    <w:rsid w:val="00D707CA"/>
    <w:rsid w:val="00D7115D"/>
    <w:rsid w:val="00D72E07"/>
    <w:rsid w:val="00D75D88"/>
    <w:rsid w:val="00D83747"/>
    <w:rsid w:val="00D861EF"/>
    <w:rsid w:val="00D87939"/>
    <w:rsid w:val="00D87EF8"/>
    <w:rsid w:val="00D91222"/>
    <w:rsid w:val="00D91EBC"/>
    <w:rsid w:val="00D96FFB"/>
    <w:rsid w:val="00DA0977"/>
    <w:rsid w:val="00DA1A40"/>
    <w:rsid w:val="00DA4C7F"/>
    <w:rsid w:val="00DA6188"/>
    <w:rsid w:val="00DB0A93"/>
    <w:rsid w:val="00DB3866"/>
    <w:rsid w:val="00DB4340"/>
    <w:rsid w:val="00DB710A"/>
    <w:rsid w:val="00DB7EF1"/>
    <w:rsid w:val="00DC1D3D"/>
    <w:rsid w:val="00DC4F85"/>
    <w:rsid w:val="00DD1713"/>
    <w:rsid w:val="00DD26A1"/>
    <w:rsid w:val="00DD2EB8"/>
    <w:rsid w:val="00DD5A59"/>
    <w:rsid w:val="00DD7CED"/>
    <w:rsid w:val="00DE07DD"/>
    <w:rsid w:val="00DE0C84"/>
    <w:rsid w:val="00DE0DF9"/>
    <w:rsid w:val="00DE3706"/>
    <w:rsid w:val="00DE4130"/>
    <w:rsid w:val="00DE628B"/>
    <w:rsid w:val="00DE69A9"/>
    <w:rsid w:val="00DE6DED"/>
    <w:rsid w:val="00DF2368"/>
    <w:rsid w:val="00DF2CE6"/>
    <w:rsid w:val="00DF438C"/>
    <w:rsid w:val="00DF57B4"/>
    <w:rsid w:val="00DF68BC"/>
    <w:rsid w:val="00E010A6"/>
    <w:rsid w:val="00E065F8"/>
    <w:rsid w:val="00E11837"/>
    <w:rsid w:val="00E1327D"/>
    <w:rsid w:val="00E13A0B"/>
    <w:rsid w:val="00E14D00"/>
    <w:rsid w:val="00E16A74"/>
    <w:rsid w:val="00E17F40"/>
    <w:rsid w:val="00E201D1"/>
    <w:rsid w:val="00E21F50"/>
    <w:rsid w:val="00E23590"/>
    <w:rsid w:val="00E30302"/>
    <w:rsid w:val="00E315A1"/>
    <w:rsid w:val="00E424F7"/>
    <w:rsid w:val="00E43B1C"/>
    <w:rsid w:val="00E44926"/>
    <w:rsid w:val="00E52EFD"/>
    <w:rsid w:val="00E54A68"/>
    <w:rsid w:val="00E5560F"/>
    <w:rsid w:val="00E559CA"/>
    <w:rsid w:val="00E72687"/>
    <w:rsid w:val="00E768B5"/>
    <w:rsid w:val="00E77900"/>
    <w:rsid w:val="00E77B12"/>
    <w:rsid w:val="00E77DDD"/>
    <w:rsid w:val="00E8101D"/>
    <w:rsid w:val="00E91841"/>
    <w:rsid w:val="00E92EC8"/>
    <w:rsid w:val="00EA16C1"/>
    <w:rsid w:val="00EA458E"/>
    <w:rsid w:val="00EA4AF4"/>
    <w:rsid w:val="00EA4B3A"/>
    <w:rsid w:val="00EA5894"/>
    <w:rsid w:val="00EB296A"/>
    <w:rsid w:val="00EB3583"/>
    <w:rsid w:val="00EB3E37"/>
    <w:rsid w:val="00EB4C84"/>
    <w:rsid w:val="00EB4FE7"/>
    <w:rsid w:val="00EB6FF2"/>
    <w:rsid w:val="00EC388C"/>
    <w:rsid w:val="00EC4FCF"/>
    <w:rsid w:val="00EC7132"/>
    <w:rsid w:val="00ED0CA7"/>
    <w:rsid w:val="00ED65CC"/>
    <w:rsid w:val="00ED7C49"/>
    <w:rsid w:val="00EE054F"/>
    <w:rsid w:val="00EE2240"/>
    <w:rsid w:val="00EE3A09"/>
    <w:rsid w:val="00EE480C"/>
    <w:rsid w:val="00EF0AF1"/>
    <w:rsid w:val="00EF244B"/>
    <w:rsid w:val="00EF6CA4"/>
    <w:rsid w:val="00EF6E24"/>
    <w:rsid w:val="00EF7134"/>
    <w:rsid w:val="00F023AA"/>
    <w:rsid w:val="00F058DF"/>
    <w:rsid w:val="00F1073F"/>
    <w:rsid w:val="00F11615"/>
    <w:rsid w:val="00F12445"/>
    <w:rsid w:val="00F1257F"/>
    <w:rsid w:val="00F12D14"/>
    <w:rsid w:val="00F15115"/>
    <w:rsid w:val="00F2095C"/>
    <w:rsid w:val="00F22D41"/>
    <w:rsid w:val="00F22EB5"/>
    <w:rsid w:val="00F232B3"/>
    <w:rsid w:val="00F244FB"/>
    <w:rsid w:val="00F4084A"/>
    <w:rsid w:val="00F46AF8"/>
    <w:rsid w:val="00F50E04"/>
    <w:rsid w:val="00F51861"/>
    <w:rsid w:val="00F51954"/>
    <w:rsid w:val="00F52B8C"/>
    <w:rsid w:val="00F54DC8"/>
    <w:rsid w:val="00F55547"/>
    <w:rsid w:val="00F60575"/>
    <w:rsid w:val="00F60924"/>
    <w:rsid w:val="00F6774D"/>
    <w:rsid w:val="00F70686"/>
    <w:rsid w:val="00F715DD"/>
    <w:rsid w:val="00F733C7"/>
    <w:rsid w:val="00F74663"/>
    <w:rsid w:val="00F74CA1"/>
    <w:rsid w:val="00F76356"/>
    <w:rsid w:val="00F779AE"/>
    <w:rsid w:val="00F84A26"/>
    <w:rsid w:val="00F85909"/>
    <w:rsid w:val="00F876C4"/>
    <w:rsid w:val="00F87738"/>
    <w:rsid w:val="00F90530"/>
    <w:rsid w:val="00FA3433"/>
    <w:rsid w:val="00FA60FB"/>
    <w:rsid w:val="00FB2318"/>
    <w:rsid w:val="00FC0A20"/>
    <w:rsid w:val="00FC0D82"/>
    <w:rsid w:val="00FC1478"/>
    <w:rsid w:val="00FC3AFB"/>
    <w:rsid w:val="00FC486C"/>
    <w:rsid w:val="00FD0CD5"/>
    <w:rsid w:val="00FD1BDE"/>
    <w:rsid w:val="00FD1BFC"/>
    <w:rsid w:val="00FD2A7B"/>
    <w:rsid w:val="00FD456C"/>
    <w:rsid w:val="00FE2895"/>
    <w:rsid w:val="00FE35BB"/>
    <w:rsid w:val="00FE3C20"/>
    <w:rsid w:val="00FE51DC"/>
    <w:rsid w:val="00FE5FF3"/>
    <w:rsid w:val="00FE63D5"/>
    <w:rsid w:val="00FE7A4D"/>
    <w:rsid w:val="00FF4C79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F1F2F"/>
  <w15:chartTrackingRefBased/>
  <w15:docId w15:val="{BDF34D07-380B-4932-8A82-FA73F184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CD5"/>
    <w:pPr>
      <w:spacing w:before="10" w:after="1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77B"/>
    <w:pPr>
      <w:keepNext/>
      <w:keepLines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77B"/>
    <w:rPr>
      <w:rFonts w:ascii="Arial" w:eastAsiaTheme="majorEastAsia" w:hAnsi="Arial" w:cstheme="majorBidi"/>
      <w:b/>
      <w:color w:val="000000" w:themeColor="text1"/>
      <w:sz w:val="1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23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D5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2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D5235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5235"/>
    <w:pPr>
      <w:tabs>
        <w:tab w:val="center" w:pos="4513"/>
        <w:tab w:val="right" w:pos="9026"/>
      </w:tabs>
      <w:spacing w:after="0" w:line="240" w:lineRule="auto"/>
    </w:pPr>
    <w:rPr>
      <w:kern w:val="0"/>
      <w:szCs w:val="24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D5235"/>
    <w:rPr>
      <w:rFonts w:ascii="Arial" w:hAnsi="Arial"/>
      <w:kern w:val="0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5235"/>
    <w:pPr>
      <w:tabs>
        <w:tab w:val="center" w:pos="4513"/>
        <w:tab w:val="right" w:pos="9026"/>
      </w:tabs>
      <w:spacing w:after="0" w:line="240" w:lineRule="auto"/>
    </w:pPr>
    <w:rPr>
      <w:kern w:val="0"/>
      <w:szCs w:val="24"/>
      <w:lang w:val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D5235"/>
    <w:rPr>
      <w:rFonts w:ascii="Arial" w:hAnsi="Arial"/>
      <w:kern w:val="0"/>
      <w:szCs w:val="24"/>
      <w:lang w:val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0D5235"/>
  </w:style>
  <w:style w:type="paragraph" w:styleId="NoSpacing">
    <w:name w:val="No Spacing"/>
    <w:uiPriority w:val="1"/>
    <w:qFormat/>
    <w:rsid w:val="00CB268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B268D"/>
    <w:rPr>
      <w:rFonts w:ascii="Arial" w:hAnsi="Arial"/>
      <w:sz w:val="18"/>
    </w:rPr>
  </w:style>
  <w:style w:type="character" w:styleId="Hyperlink">
    <w:name w:val="Hyperlink"/>
    <w:basedOn w:val="DefaultParagraphFont"/>
    <w:uiPriority w:val="99"/>
    <w:unhideWhenUsed/>
    <w:rsid w:val="006A30F0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C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F3F0D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F058DF"/>
    <w:pPr>
      <w:spacing w:before="240" w:after="0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058DF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E30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3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30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302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20AE3"/>
    <w:rPr>
      <w:color w:val="96607D" w:themeColor="followedHyperlink"/>
      <w:u w:val="single"/>
    </w:rPr>
  </w:style>
  <w:style w:type="paragraph" w:customStyle="1" w:styleId="VCAAbody">
    <w:name w:val="VCAA body"/>
    <w:link w:val="VCAAbodyChar"/>
    <w:qFormat/>
    <w:rsid w:val="00EA458E"/>
    <w:pPr>
      <w:spacing w:before="120" w:after="120" w:line="280" w:lineRule="exact"/>
    </w:pPr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character" w:customStyle="1" w:styleId="VCAAbodyChar">
    <w:name w:val="VCAA body Char"/>
    <w:basedOn w:val="DefaultParagraphFont"/>
    <w:link w:val="VCAAbody"/>
    <w:rsid w:val="00EA458E"/>
    <w:rPr>
      <w:rFonts w:ascii="Arial" w:hAnsi="Arial" w:cs="Arial"/>
      <w:color w:val="000000" w:themeColor="text1"/>
      <w:kern w:val="0"/>
      <w:sz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91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273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4769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4370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6769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028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3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4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1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6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1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6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20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8851">
          <w:marLeft w:val="547"/>
          <w:marRight w:val="0"/>
          <w:marTop w:val="1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2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0329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3694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1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77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87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4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0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4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8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2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5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8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9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2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8351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1489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2189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3212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59829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3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9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1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8241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55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4460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2934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946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4361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8767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747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1676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2089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30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91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81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21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8496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8997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2089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7294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2719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8112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058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2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610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0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4862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5789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215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5907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3224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8196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985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5892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3669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4521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tforhealth.gov.au/sites/default/files/2023-08/n55f_children_brochure.pdf" TargetMode="External"/><Relationship Id="rId13" Type="http://schemas.openxmlformats.org/officeDocument/2006/relationships/hyperlink" Target="https://www.aihw.gov.au/reports-data/australias-health/summarie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bs.gov.au/statistics/health/health-conditions-and-risks/apparent-consumption-selected-foodstuffs-australia/latest-release" TargetMode="External"/><Relationship Id="rId17" Type="http://schemas.openxmlformats.org/officeDocument/2006/relationships/hyperlink" Target="https://education.nt.gov.au/policies/health-safety/school-nutrition-and-healthy-eat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ctnss.org/wordpress/wp-content/uploads/2022/08/Healthy-Fundraising-200916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bs.gov.au/statistics/health/health-conditions-and-risks/national-health-measures-survey/2022-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runchandsip.com.au/" TargetMode="External"/><Relationship Id="rId10" Type="http://schemas.openxmlformats.org/officeDocument/2006/relationships/hyperlink" Target="https://www.abs.gov.au/statistics/health/health-conditions-and-risks/national-health-survey/2022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atforhealth.gov.au/sites/default/files/2022-09/n55g_adult_brochure.pdf" TargetMode="External"/><Relationship Id="rId14" Type="http://schemas.openxmlformats.org/officeDocument/2006/relationships/hyperlink" Target="https://www.health.gov.au/resources/publications/national-healthy-school-canteens-guidelines-for-healthy-foods-and-drinks-supplied-in-school-canteen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A2324-406A-4B97-A6B4-981EBDEE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13</Pages>
  <Words>2829</Words>
  <Characters>16127</Characters>
  <Application>Microsoft Office Word</Application>
  <DocSecurity>0</DocSecurity>
  <Lines>134</Lines>
  <Paragraphs>37</Paragraphs>
  <ScaleCrop>false</ScaleCrop>
  <Company/>
  <LinksUpToDate>false</LinksUpToDate>
  <CharactersWithSpaces>18919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870</cp:revision>
  <dcterms:created xsi:type="dcterms:W3CDTF">2025-01-21T06:00:00Z</dcterms:created>
  <dcterms:modified xsi:type="dcterms:W3CDTF">2025-11-27T23:12:00Z</dcterms:modified>
</cp:coreProperties>
</file>