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A669" w14:textId="1800E642" w:rsidR="002F71E8" w:rsidRDefault="00915D78" w:rsidP="008F75FF">
      <w:pPr>
        <w:pStyle w:val="Heading1"/>
        <w:ind w:left="1440" w:firstLine="720"/>
        <w:rPr>
          <w:rFonts w:ascii="Times New Roman" w:eastAsia="Times New Roman" w:hAnsi="Times New Roman"/>
          <w:sz w:val="24"/>
          <w:szCs w:val="24"/>
          <w:lang w:eastAsia="en-AU"/>
        </w:rPr>
      </w:pPr>
      <w:r>
        <w:t xml:space="preserve">Unit </w:t>
      </w:r>
      <w:r w:rsidR="00ED0100">
        <w:t>O</w:t>
      </w:r>
      <w:r>
        <w:t>utline</w:t>
      </w:r>
      <w:r w:rsidR="005C256C">
        <w:t>: Food and Nutrition</w:t>
      </w:r>
    </w:p>
    <w:tbl>
      <w:tblPr>
        <w:tblStyle w:val="TableGrid"/>
        <w:tblW w:w="0" w:type="auto"/>
        <w:tblLook w:val="04A0" w:firstRow="1" w:lastRow="0" w:firstColumn="1" w:lastColumn="0" w:noHBand="0" w:noVBand="1"/>
      </w:tblPr>
      <w:tblGrid>
        <w:gridCol w:w="3823"/>
        <w:gridCol w:w="5103"/>
      </w:tblGrid>
      <w:tr w:rsidR="00472D5B" w:rsidRPr="00C74B10" w14:paraId="1C220D3E" w14:textId="77777777" w:rsidTr="00B54191">
        <w:tc>
          <w:tcPr>
            <w:tcW w:w="3823" w:type="dxa"/>
            <w:vMerge w:val="restart"/>
          </w:tcPr>
          <w:p w14:paraId="76D7C213" w14:textId="7D8CA5A7" w:rsidR="00472D5B" w:rsidRPr="00BB0456" w:rsidRDefault="00472D5B" w:rsidP="00971926">
            <w:pPr>
              <w:spacing w:line="276" w:lineRule="auto"/>
              <w:rPr>
                <w:rFonts w:cs="Arial"/>
                <w:bCs/>
                <w:szCs w:val="18"/>
              </w:rPr>
            </w:pPr>
            <w:r>
              <w:rPr>
                <w:rFonts w:cs="Arial"/>
                <w:b/>
                <w:szCs w:val="18"/>
              </w:rPr>
              <w:t>Topic</w:t>
            </w:r>
            <w:r w:rsidR="00BA1F05">
              <w:rPr>
                <w:rFonts w:cs="Arial"/>
                <w:b/>
                <w:szCs w:val="18"/>
              </w:rPr>
              <w:t xml:space="preserve">: </w:t>
            </w:r>
            <w:r w:rsidR="00655342">
              <w:rPr>
                <w:rFonts w:cs="Arial"/>
                <w:bCs/>
                <w:szCs w:val="18"/>
              </w:rPr>
              <w:t>Strategies to enhance healthy eating</w:t>
            </w:r>
          </w:p>
        </w:tc>
        <w:tc>
          <w:tcPr>
            <w:tcW w:w="5103" w:type="dxa"/>
          </w:tcPr>
          <w:p w14:paraId="22F495C3" w14:textId="1FC9EAE7" w:rsidR="00472D5B" w:rsidRPr="009B0031" w:rsidRDefault="00472D5B" w:rsidP="00971926">
            <w:pPr>
              <w:spacing w:line="276" w:lineRule="auto"/>
              <w:rPr>
                <w:rFonts w:cs="Arial"/>
                <w:bCs/>
                <w:szCs w:val="18"/>
              </w:rPr>
            </w:pPr>
            <w:r>
              <w:rPr>
                <w:rFonts w:cs="Arial"/>
                <w:b/>
                <w:szCs w:val="18"/>
              </w:rPr>
              <w:t>Year</w:t>
            </w:r>
            <w:r w:rsidR="00BA1F05">
              <w:rPr>
                <w:rFonts w:cs="Arial"/>
                <w:b/>
                <w:szCs w:val="18"/>
              </w:rPr>
              <w:t xml:space="preserve">: </w:t>
            </w:r>
            <w:r w:rsidR="000032F9" w:rsidRPr="00655342">
              <w:rPr>
                <w:rFonts w:cs="Arial"/>
                <w:bCs/>
                <w:szCs w:val="18"/>
              </w:rPr>
              <w:t>9</w:t>
            </w:r>
          </w:p>
        </w:tc>
      </w:tr>
      <w:tr w:rsidR="00472D5B" w:rsidRPr="00C74B10" w14:paraId="2F7BED76" w14:textId="77777777" w:rsidTr="00B54191">
        <w:tc>
          <w:tcPr>
            <w:tcW w:w="3823" w:type="dxa"/>
            <w:vMerge/>
          </w:tcPr>
          <w:p w14:paraId="6162CE3A" w14:textId="67A71BA3" w:rsidR="00472D5B" w:rsidRPr="00ED0100" w:rsidRDefault="00472D5B" w:rsidP="00971926">
            <w:pPr>
              <w:rPr>
                <w:rFonts w:cs="Arial"/>
                <w:bCs/>
                <w:szCs w:val="18"/>
              </w:rPr>
            </w:pPr>
          </w:p>
        </w:tc>
        <w:tc>
          <w:tcPr>
            <w:tcW w:w="5103" w:type="dxa"/>
          </w:tcPr>
          <w:p w14:paraId="3FB575FB" w14:textId="26A61AC6" w:rsidR="00472D5B" w:rsidRPr="00472D5B" w:rsidRDefault="00472D5B" w:rsidP="00971926">
            <w:pPr>
              <w:rPr>
                <w:rFonts w:cs="Arial"/>
                <w:bCs/>
                <w:szCs w:val="18"/>
              </w:rPr>
            </w:pPr>
            <w:r>
              <w:rPr>
                <w:rFonts w:cs="Arial"/>
                <w:b/>
                <w:szCs w:val="18"/>
              </w:rPr>
              <w:t xml:space="preserve">Duration: </w:t>
            </w:r>
            <w:r w:rsidR="00572FD5" w:rsidRPr="005E622A">
              <w:rPr>
                <w:rFonts w:cs="Arial"/>
                <w:bCs/>
                <w:szCs w:val="18"/>
              </w:rPr>
              <w:t>9 lessons, including summative assessment task.</w:t>
            </w:r>
          </w:p>
        </w:tc>
      </w:tr>
    </w:tbl>
    <w:p w14:paraId="01F35EE0"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CC522A" w:rsidRPr="00C74B10" w14:paraId="4B2B2B74" w14:textId="77777777" w:rsidTr="007B2AB6">
        <w:tc>
          <w:tcPr>
            <w:tcW w:w="10450" w:type="dxa"/>
            <w:shd w:val="clear" w:color="auto" w:fill="A8D08D" w:themeFill="accent6" w:themeFillTint="99"/>
          </w:tcPr>
          <w:p w14:paraId="1791B075" w14:textId="433F99B7" w:rsidR="00CC522A" w:rsidRPr="00573C70" w:rsidRDefault="00CC522A" w:rsidP="007B2AB6">
            <w:pPr>
              <w:spacing w:line="276" w:lineRule="auto"/>
              <w:rPr>
                <w:rFonts w:cs="Arial"/>
                <w:b/>
                <w:szCs w:val="18"/>
              </w:rPr>
            </w:pPr>
            <w:r w:rsidRPr="00C74B10">
              <w:rPr>
                <w:rFonts w:cs="Arial"/>
                <w:b/>
                <w:szCs w:val="18"/>
              </w:rPr>
              <w:t>Overview</w:t>
            </w:r>
          </w:p>
        </w:tc>
      </w:tr>
      <w:tr w:rsidR="00CC522A" w:rsidRPr="00C74B10" w14:paraId="752BFE15" w14:textId="77777777" w:rsidTr="00497600">
        <w:trPr>
          <w:trHeight w:val="3946"/>
        </w:trPr>
        <w:tc>
          <w:tcPr>
            <w:tcW w:w="10450" w:type="dxa"/>
          </w:tcPr>
          <w:p w14:paraId="72767586" w14:textId="00FA6FA9" w:rsidR="00827621" w:rsidRPr="00875C74" w:rsidRDefault="00772DBC" w:rsidP="00BF601C">
            <w:r w:rsidRPr="00875C74">
              <w:t xml:space="preserve">This unit </w:t>
            </w:r>
            <w:r w:rsidR="00827621" w:rsidRPr="00875C74">
              <w:t>develops student awareness on current food and nutrient intake and how this compares with healthy eating recommendations. Students are exposed to strategies that can be implemented in the school environment to enhance the quality of food intake in children and adolescents.</w:t>
            </w:r>
            <w:r w:rsidR="00B95F69" w:rsidRPr="00875C74">
              <w:t xml:space="preserve"> Students explore how these strategies can be presented as a project proposal, including a project plan for implementation. </w:t>
            </w:r>
          </w:p>
          <w:p w14:paraId="7D17F639" w14:textId="77777777" w:rsidR="00827621" w:rsidRDefault="00827621" w:rsidP="00BF601C">
            <w:pPr>
              <w:rPr>
                <w:highlight w:val="yellow"/>
              </w:rPr>
            </w:pPr>
          </w:p>
          <w:p w14:paraId="4213860C" w14:textId="1B4F903E" w:rsidR="0050468D" w:rsidRDefault="0050468D" w:rsidP="00BF601C">
            <w:r>
              <w:rPr>
                <w:rFonts w:cs="Arial"/>
                <w:szCs w:val="18"/>
              </w:rPr>
              <w:t xml:space="preserve">This unit has a focus on the </w:t>
            </w:r>
            <w:r w:rsidRPr="001A660B">
              <w:rPr>
                <w:rFonts w:cs="Arial"/>
                <w:b/>
                <w:bCs/>
                <w:szCs w:val="18"/>
              </w:rPr>
              <w:t>H</w:t>
            </w:r>
            <w:r>
              <w:rPr>
                <w:rFonts w:cs="Arial"/>
                <w:b/>
                <w:bCs/>
                <w:szCs w:val="18"/>
              </w:rPr>
              <w:t xml:space="preserve">ealth and Physical Education </w:t>
            </w:r>
            <w:r w:rsidRPr="00517069">
              <w:rPr>
                <w:rFonts w:cs="Arial"/>
                <w:szCs w:val="18"/>
              </w:rPr>
              <w:t>key learning area</w:t>
            </w:r>
            <w:r>
              <w:rPr>
                <w:rFonts w:cs="Arial"/>
                <w:szCs w:val="18"/>
              </w:rPr>
              <w:t xml:space="preserve">. The unit includes a </w:t>
            </w:r>
            <w:r w:rsidRPr="00D9775E">
              <w:rPr>
                <w:rFonts w:cs="Arial"/>
                <w:b/>
                <w:bCs/>
                <w:szCs w:val="18"/>
              </w:rPr>
              <w:t>Design and Technologies</w:t>
            </w:r>
            <w:r>
              <w:rPr>
                <w:rFonts w:cs="Arial"/>
                <w:szCs w:val="18"/>
              </w:rPr>
              <w:t xml:space="preserve"> aspect </w:t>
            </w:r>
            <w:r w:rsidRPr="00E22B03">
              <w:rPr>
                <w:rFonts w:cs="Arial"/>
                <w:szCs w:val="18"/>
              </w:rPr>
              <w:t xml:space="preserve">as </w:t>
            </w:r>
            <w:r w:rsidRPr="00985157">
              <w:rPr>
                <w:rFonts w:cs="Arial"/>
                <w:szCs w:val="18"/>
              </w:rPr>
              <w:t xml:space="preserve">students look at </w:t>
            </w:r>
            <w:r w:rsidR="00985157" w:rsidRPr="00985157">
              <w:rPr>
                <w:rFonts w:cs="Arial"/>
                <w:szCs w:val="18"/>
              </w:rPr>
              <w:t>developing and communicating design ideas</w:t>
            </w:r>
            <w:r w:rsidRPr="00985157">
              <w:rPr>
                <w:rFonts w:cs="Arial"/>
                <w:szCs w:val="18"/>
              </w:rPr>
              <w:t>.</w:t>
            </w:r>
          </w:p>
          <w:p w14:paraId="629D4B11" w14:textId="77777777" w:rsidR="0050468D" w:rsidRDefault="0050468D" w:rsidP="00BF601C"/>
          <w:p w14:paraId="60813D22" w14:textId="77777777" w:rsidR="00573C70" w:rsidRDefault="00573C70" w:rsidP="00573C70">
            <w:pPr>
              <w:rPr>
                <w:rFonts w:cs="Arial"/>
                <w:szCs w:val="18"/>
              </w:rPr>
            </w:pPr>
            <w:r>
              <w:rPr>
                <w:rFonts w:cs="Arial"/>
                <w:szCs w:val="18"/>
              </w:rPr>
              <w:t>Lesson plans, slides for each lesson (with teacher notes) and an individual student booklet accompany this unit outline.</w:t>
            </w:r>
            <w:r>
              <w:t xml:space="preserve"> This booklet may be replaced with a digital version, or students can use another medium to record their responses. </w:t>
            </w:r>
          </w:p>
          <w:p w14:paraId="5913333E" w14:textId="77777777" w:rsidR="00573C70" w:rsidRDefault="00573C70" w:rsidP="00573C70">
            <w:pPr>
              <w:rPr>
                <w:rFonts w:cs="Arial"/>
                <w:szCs w:val="18"/>
              </w:rPr>
            </w:pPr>
          </w:p>
          <w:p w14:paraId="34E92D0D" w14:textId="50A1AEF5" w:rsidR="00EF794F" w:rsidRDefault="00573C70" w:rsidP="00573C70">
            <w:r>
              <w:t>This unit requires student research, and a device for each student would be beneficial for this process. Alternatively, teachers can modify the lessons so that tasks are completed using the classroom teacher device, or printed resources.</w:t>
            </w:r>
          </w:p>
          <w:p w14:paraId="235F14C3" w14:textId="77777777" w:rsidR="00573C70" w:rsidRPr="000032F9" w:rsidRDefault="00573C70" w:rsidP="00573C70">
            <w:pPr>
              <w:rPr>
                <w:highlight w:val="yellow"/>
              </w:rPr>
            </w:pPr>
          </w:p>
          <w:p w14:paraId="6FB4161A" w14:textId="77777777" w:rsidR="00F30952" w:rsidRPr="0038329C" w:rsidRDefault="0037262A" w:rsidP="0037262A">
            <w:r w:rsidRPr="0038329C">
              <w:t xml:space="preserve">Teacher note: Throughout this unit, it is recommended that teachers carefully consider the language around nutrition and health. The discussion should come from a strengths-based approach e.g. a nutritious diet assists with positive aspects of our life. Eating according to the AGHE will assist us with maintaining a healthy mind and body, which helps us achieve our life goals. Enjoying ‘sometimes’ foods can be part of a balanced diet and assists with life enjoyment. </w:t>
            </w:r>
            <w:r w:rsidR="00A0266F" w:rsidRPr="0038329C">
              <w:t xml:space="preserve">Our food choices should be viewed </w:t>
            </w:r>
            <w:r w:rsidRPr="0038329C">
              <w:t>within the context of the total diet.</w:t>
            </w:r>
            <w:r w:rsidR="00A0266F" w:rsidRPr="0038329C">
              <w:t xml:space="preserve"> </w:t>
            </w:r>
          </w:p>
          <w:p w14:paraId="053AA56F" w14:textId="77777777" w:rsidR="00F30952" w:rsidRPr="000032F9" w:rsidRDefault="00F30952" w:rsidP="0037262A">
            <w:pPr>
              <w:rPr>
                <w:highlight w:val="yellow"/>
              </w:rPr>
            </w:pPr>
          </w:p>
          <w:p w14:paraId="16DD5132" w14:textId="6AC0E5BE" w:rsidR="0037262A" w:rsidRPr="0038329C" w:rsidRDefault="00A0266F" w:rsidP="0037262A">
            <w:r w:rsidRPr="0038329C">
              <w:t xml:space="preserve">Please do not use the terms </w:t>
            </w:r>
            <w:r w:rsidRPr="0038329C">
              <w:rPr>
                <w:i/>
                <w:iCs/>
              </w:rPr>
              <w:t>Good</w:t>
            </w:r>
            <w:r w:rsidR="00712CD9" w:rsidRPr="0038329C">
              <w:t xml:space="preserve"> and </w:t>
            </w:r>
            <w:r w:rsidR="00712CD9" w:rsidRPr="0038329C">
              <w:rPr>
                <w:i/>
                <w:iCs/>
              </w:rPr>
              <w:t>Bad</w:t>
            </w:r>
            <w:r w:rsidR="00712CD9" w:rsidRPr="0038329C">
              <w:t xml:space="preserve"> foods. </w:t>
            </w:r>
            <w:r w:rsidR="00D26108" w:rsidRPr="0038329C">
              <w:t>The focus should be on healthy or nutritious food choices. There are less healthy food choices, but</w:t>
            </w:r>
            <w:r w:rsidR="00BD7D79" w:rsidRPr="0038329C">
              <w:t xml:space="preserve"> they can be enjoyed as part of an overall healthy diet.</w:t>
            </w:r>
          </w:p>
          <w:p w14:paraId="1036BE03" w14:textId="77777777" w:rsidR="0037262A" w:rsidRPr="0038329C" w:rsidRDefault="0037262A" w:rsidP="00BF601C"/>
          <w:p w14:paraId="6D8A7EB6" w14:textId="3A5120E0" w:rsidR="004C19E3" w:rsidRPr="0050468D" w:rsidRDefault="00F406C3" w:rsidP="0050468D">
            <w:r w:rsidRPr="0038329C">
              <w:t xml:space="preserve">This issue is particularly relevant for young teens as they navigate the world of </w:t>
            </w:r>
            <w:r w:rsidR="00212B0C" w:rsidRPr="0038329C">
              <w:t>adolescence mixed with social media.</w:t>
            </w:r>
            <w:r w:rsidR="00212B0C">
              <w:t xml:space="preserve"> </w:t>
            </w:r>
          </w:p>
        </w:tc>
      </w:tr>
    </w:tbl>
    <w:p w14:paraId="31C8094F" w14:textId="77777777" w:rsidR="00CC522A" w:rsidRDefault="00CC522A"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BE7806" w:rsidRPr="00C74B10" w14:paraId="1A9C66D8" w14:textId="77777777" w:rsidTr="003F0ADB">
        <w:tc>
          <w:tcPr>
            <w:tcW w:w="9010" w:type="dxa"/>
            <w:shd w:val="clear" w:color="auto" w:fill="A8D08D" w:themeFill="accent6" w:themeFillTint="99"/>
          </w:tcPr>
          <w:p w14:paraId="3994C027" w14:textId="42740899" w:rsidR="00BE7806" w:rsidRPr="00C74B10" w:rsidRDefault="00BE7806" w:rsidP="00971926">
            <w:pPr>
              <w:spacing w:line="276" w:lineRule="auto"/>
              <w:rPr>
                <w:rFonts w:cs="Arial"/>
                <w:b/>
                <w:szCs w:val="18"/>
              </w:rPr>
            </w:pPr>
            <w:r>
              <w:rPr>
                <w:rFonts w:cs="Arial"/>
                <w:b/>
                <w:szCs w:val="18"/>
              </w:rPr>
              <w:t>Overarching inquiry question</w:t>
            </w:r>
          </w:p>
        </w:tc>
      </w:tr>
      <w:tr w:rsidR="00BE7806" w:rsidRPr="00C74B10" w14:paraId="618ED659" w14:textId="77777777" w:rsidTr="0064321D">
        <w:tc>
          <w:tcPr>
            <w:tcW w:w="9010" w:type="dxa"/>
          </w:tcPr>
          <w:p w14:paraId="3888576E" w14:textId="6E2DA4F6" w:rsidR="0087001A" w:rsidRPr="00E45C47" w:rsidRDefault="00715D9A" w:rsidP="0087001A">
            <w:pPr>
              <w:rPr>
                <w:bCs/>
              </w:rPr>
            </w:pPr>
            <w:r>
              <w:rPr>
                <w:bCs/>
              </w:rPr>
              <w:t xml:space="preserve">How can I use </w:t>
            </w:r>
            <w:r w:rsidR="008E19A6">
              <w:rPr>
                <w:bCs/>
              </w:rPr>
              <w:t>food and nutrition information to develop strategies to enhance healthy eating</w:t>
            </w:r>
            <w:r w:rsidR="0032264D">
              <w:rPr>
                <w:bCs/>
              </w:rPr>
              <w:t>?</w:t>
            </w:r>
          </w:p>
        </w:tc>
      </w:tr>
    </w:tbl>
    <w:p w14:paraId="2CFCBC7D" w14:textId="77777777" w:rsidR="00472D5B" w:rsidRDefault="00472D5B" w:rsidP="004E470A">
      <w:pPr>
        <w:rPr>
          <w:b/>
        </w:rPr>
      </w:pPr>
    </w:p>
    <w:tbl>
      <w:tblPr>
        <w:tblStyle w:val="TableGrid"/>
        <w:tblW w:w="0" w:type="auto"/>
        <w:tblLook w:val="04A0" w:firstRow="1" w:lastRow="0" w:firstColumn="1" w:lastColumn="0" w:noHBand="0" w:noVBand="1"/>
      </w:tblPr>
      <w:tblGrid>
        <w:gridCol w:w="4505"/>
        <w:gridCol w:w="4505"/>
      </w:tblGrid>
      <w:tr w:rsidR="004F2571" w:rsidRPr="00C74B10" w14:paraId="5ED77485" w14:textId="77777777" w:rsidTr="004F2571">
        <w:tc>
          <w:tcPr>
            <w:tcW w:w="4505" w:type="dxa"/>
            <w:shd w:val="clear" w:color="auto" w:fill="A8D08D" w:themeFill="accent6" w:themeFillTint="99"/>
          </w:tcPr>
          <w:p w14:paraId="284B5B27" w14:textId="171AE8BB" w:rsidR="004F2571" w:rsidRPr="00C74B10" w:rsidRDefault="004F2571" w:rsidP="00971926">
            <w:pPr>
              <w:spacing w:line="276" w:lineRule="auto"/>
              <w:rPr>
                <w:rFonts w:cs="Arial"/>
                <w:b/>
                <w:szCs w:val="18"/>
              </w:rPr>
            </w:pPr>
            <w:r>
              <w:rPr>
                <w:rFonts w:cs="Arial"/>
                <w:b/>
                <w:szCs w:val="18"/>
              </w:rPr>
              <w:t>HPE</w:t>
            </w:r>
            <w:r w:rsidR="00E45C47">
              <w:rPr>
                <w:rFonts w:cs="Arial"/>
                <w:b/>
                <w:szCs w:val="18"/>
              </w:rPr>
              <w:t>/</w:t>
            </w:r>
            <w:r w:rsidR="00F23FFA">
              <w:rPr>
                <w:rFonts w:cs="Arial"/>
                <w:b/>
                <w:szCs w:val="18"/>
              </w:rPr>
              <w:t xml:space="preserve"> D</w:t>
            </w:r>
            <w:r w:rsidR="00AC70F7">
              <w:rPr>
                <w:rFonts w:cs="Arial"/>
                <w:b/>
                <w:szCs w:val="18"/>
              </w:rPr>
              <w:t>&amp;T</w:t>
            </w:r>
            <w:r w:rsidRPr="00C74B10">
              <w:rPr>
                <w:rFonts w:cs="Arial"/>
                <w:b/>
                <w:szCs w:val="18"/>
              </w:rPr>
              <w:t xml:space="preserve"> </w:t>
            </w:r>
            <w:r>
              <w:rPr>
                <w:rFonts w:cs="Arial"/>
                <w:b/>
                <w:szCs w:val="18"/>
              </w:rPr>
              <w:t>a</w:t>
            </w:r>
            <w:r w:rsidRPr="00C74B10">
              <w:rPr>
                <w:rFonts w:cs="Arial"/>
                <w:b/>
                <w:szCs w:val="18"/>
              </w:rPr>
              <w:t xml:space="preserve">chievement </w:t>
            </w:r>
            <w:r>
              <w:rPr>
                <w:rFonts w:cs="Arial"/>
                <w:b/>
                <w:szCs w:val="18"/>
              </w:rPr>
              <w:t>s</w:t>
            </w:r>
            <w:r w:rsidRPr="00C74B10">
              <w:rPr>
                <w:rFonts w:cs="Arial"/>
                <w:b/>
                <w:szCs w:val="18"/>
              </w:rPr>
              <w:t>tandards</w:t>
            </w:r>
            <w:r w:rsidR="00E45C47">
              <w:rPr>
                <w:rFonts w:cs="Arial"/>
                <w:b/>
                <w:szCs w:val="18"/>
              </w:rPr>
              <w:t>/outcomes</w:t>
            </w:r>
          </w:p>
        </w:tc>
        <w:tc>
          <w:tcPr>
            <w:tcW w:w="4505" w:type="dxa"/>
            <w:shd w:val="clear" w:color="auto" w:fill="A8D08D" w:themeFill="accent6" w:themeFillTint="99"/>
          </w:tcPr>
          <w:p w14:paraId="5D674BE5" w14:textId="2FE551C6" w:rsidR="004F2571" w:rsidRPr="00C74B10" w:rsidRDefault="00BF2974" w:rsidP="004F2571">
            <w:pPr>
              <w:spacing w:line="276" w:lineRule="auto"/>
              <w:rPr>
                <w:rFonts w:cs="Arial"/>
                <w:b/>
                <w:szCs w:val="18"/>
              </w:rPr>
            </w:pPr>
            <w:r>
              <w:rPr>
                <w:rFonts w:cs="Arial"/>
                <w:b/>
                <w:szCs w:val="18"/>
              </w:rPr>
              <w:t>HPE/ D&amp;T c</w:t>
            </w:r>
            <w:r w:rsidR="004F2571">
              <w:rPr>
                <w:rFonts w:cs="Arial"/>
                <w:b/>
                <w:szCs w:val="18"/>
              </w:rPr>
              <w:t>ontent descriptions</w:t>
            </w:r>
            <w:r w:rsidR="00E45C47">
              <w:rPr>
                <w:rFonts w:cs="Arial"/>
                <w:b/>
                <w:szCs w:val="18"/>
              </w:rPr>
              <w:t>/content</w:t>
            </w:r>
          </w:p>
        </w:tc>
      </w:tr>
      <w:tr w:rsidR="008320D6" w:rsidRPr="00C74B10" w14:paraId="421B96BE" w14:textId="77777777" w:rsidTr="0063237B">
        <w:tc>
          <w:tcPr>
            <w:tcW w:w="9010" w:type="dxa"/>
            <w:gridSpan w:val="2"/>
            <w:shd w:val="clear" w:color="auto" w:fill="FFD966"/>
          </w:tcPr>
          <w:p w14:paraId="5BFE33F1" w14:textId="3B775666" w:rsidR="008320D6" w:rsidRDefault="008320D6" w:rsidP="008320D6">
            <w:pPr>
              <w:spacing w:line="276" w:lineRule="auto"/>
              <w:rPr>
                <w:rFonts w:cs="Arial"/>
                <w:b/>
                <w:szCs w:val="18"/>
              </w:rPr>
            </w:pPr>
            <w:r w:rsidRPr="00506BD5">
              <w:rPr>
                <w:rFonts w:cs="Arial"/>
                <w:b/>
                <w:szCs w:val="18"/>
              </w:rPr>
              <w:t>Australian Curriculum V9</w:t>
            </w:r>
          </w:p>
        </w:tc>
      </w:tr>
      <w:tr w:rsidR="008320D6" w:rsidRPr="00C74B10" w14:paraId="5ED0DEE3" w14:textId="77777777" w:rsidTr="004F2571">
        <w:tc>
          <w:tcPr>
            <w:tcW w:w="4505" w:type="dxa"/>
          </w:tcPr>
          <w:p w14:paraId="4DFF6784" w14:textId="2F53690F" w:rsidR="008320D6" w:rsidRDefault="008320D6" w:rsidP="008320D6">
            <w:pPr>
              <w:rPr>
                <w:b/>
                <w:bCs/>
              </w:rPr>
            </w:pPr>
            <w:r>
              <w:rPr>
                <w:b/>
                <w:bCs/>
              </w:rPr>
              <w:t>HPE</w:t>
            </w:r>
          </w:p>
          <w:p w14:paraId="32D92599" w14:textId="6D4518FD" w:rsidR="008320D6" w:rsidRDefault="008320D6" w:rsidP="008320D6">
            <w:pPr>
              <w:rPr>
                <w:rFonts w:cs="Arial"/>
                <w:bCs/>
                <w:szCs w:val="18"/>
              </w:rPr>
            </w:pPr>
            <w:r w:rsidRPr="007B3DA0">
              <w:rPr>
                <w:rFonts w:cs="Arial"/>
                <w:bCs/>
                <w:szCs w:val="18"/>
              </w:rPr>
              <w:t>Students synthesise health information from credible sources to propose and justify strategies to enhance their own and others’ health, safety, relationships and wellbeing.</w:t>
            </w:r>
          </w:p>
          <w:p w14:paraId="1D058077" w14:textId="77777777" w:rsidR="008320D6" w:rsidRDefault="008320D6" w:rsidP="008320D6">
            <w:pPr>
              <w:rPr>
                <w:rFonts w:cs="Arial"/>
                <w:bCs/>
                <w:szCs w:val="18"/>
              </w:rPr>
            </w:pPr>
          </w:p>
          <w:p w14:paraId="771E1BF6" w14:textId="77777777" w:rsidR="008320D6" w:rsidRPr="00817312" w:rsidRDefault="008320D6" w:rsidP="008320D6">
            <w:pPr>
              <w:rPr>
                <w:b/>
                <w:bCs/>
              </w:rPr>
            </w:pPr>
            <w:r>
              <w:rPr>
                <w:b/>
                <w:bCs/>
              </w:rPr>
              <w:t>Design and Technologies</w:t>
            </w:r>
          </w:p>
          <w:p w14:paraId="6F4430D9" w14:textId="5921DE8E" w:rsidR="008320D6" w:rsidRDefault="008320D6" w:rsidP="008320D6">
            <w:pPr>
              <w:rPr>
                <w:rFonts w:cs="Arial"/>
                <w:bCs/>
                <w:szCs w:val="18"/>
              </w:rPr>
            </w:pPr>
            <w:r w:rsidRPr="00D572D6">
              <w:rPr>
                <w:rFonts w:cs="Arial"/>
                <w:bCs/>
                <w:szCs w:val="18"/>
              </w:rPr>
              <w:t>Students communicate design ideas, processes and solutions to a range of audiences, including using digital tools.</w:t>
            </w:r>
          </w:p>
          <w:p w14:paraId="2770408E" w14:textId="77777777" w:rsidR="008320D6" w:rsidRDefault="008320D6" w:rsidP="008320D6">
            <w:pPr>
              <w:rPr>
                <w:rFonts w:cs="Arial"/>
                <w:bCs/>
                <w:szCs w:val="18"/>
              </w:rPr>
            </w:pPr>
          </w:p>
          <w:p w14:paraId="0A9DF47A" w14:textId="35E7D201" w:rsidR="008320D6" w:rsidRPr="00082C63" w:rsidRDefault="008320D6" w:rsidP="008320D6">
            <w:pPr>
              <w:spacing w:before="0" w:after="0"/>
              <w:rPr>
                <w:rFonts w:cs="Arial"/>
                <w:color w:val="000000"/>
                <w:szCs w:val="18"/>
              </w:rPr>
            </w:pPr>
            <w:r w:rsidRPr="007F6C80">
              <w:rPr>
                <w:rFonts w:cs="Arial"/>
                <w:color w:val="000000"/>
                <w:szCs w:val="18"/>
              </w:rPr>
              <w:t>Students create, adapt and refine design ideas, processes and solutions and justify their decisions against developed design criteria that include sustainability.</w:t>
            </w:r>
          </w:p>
        </w:tc>
        <w:tc>
          <w:tcPr>
            <w:tcW w:w="4505" w:type="dxa"/>
          </w:tcPr>
          <w:p w14:paraId="2C330029" w14:textId="77777777" w:rsidR="008320D6" w:rsidRDefault="008320D6" w:rsidP="008320D6">
            <w:pPr>
              <w:rPr>
                <w:rFonts w:cs="Arial"/>
                <w:b/>
                <w:szCs w:val="18"/>
              </w:rPr>
            </w:pPr>
            <w:r>
              <w:rPr>
                <w:rFonts w:cs="Arial"/>
                <w:b/>
                <w:szCs w:val="18"/>
              </w:rPr>
              <w:t>HPE</w:t>
            </w:r>
          </w:p>
          <w:p w14:paraId="2E2DE434" w14:textId="56A24902" w:rsidR="008320D6" w:rsidRPr="00E024CB" w:rsidRDefault="008320D6" w:rsidP="008320D6">
            <w:pPr>
              <w:rPr>
                <w:rFonts w:cs="Arial"/>
                <w:bCs/>
                <w:szCs w:val="18"/>
              </w:rPr>
            </w:pPr>
            <w:r w:rsidRPr="007F03D8">
              <w:rPr>
                <w:rFonts w:cs="Arial"/>
                <w:bCs/>
                <w:szCs w:val="18"/>
              </w:rPr>
              <w:t>Critique health information, services and media messaging about relationships, lifestyle choices, health decisions and behaviours to evaluate their influence on individual attitudes and actions AC9HP10P09</w:t>
            </w:r>
          </w:p>
          <w:p w14:paraId="319864CD" w14:textId="77777777" w:rsidR="008320D6" w:rsidRPr="00E024CB" w:rsidRDefault="008320D6" w:rsidP="008320D6">
            <w:pPr>
              <w:rPr>
                <w:rFonts w:cs="Arial"/>
                <w:bCs/>
                <w:szCs w:val="18"/>
              </w:rPr>
            </w:pPr>
          </w:p>
          <w:p w14:paraId="0D53B0FD" w14:textId="70797B82" w:rsidR="008320D6" w:rsidRPr="00E024CB" w:rsidRDefault="008320D6" w:rsidP="008320D6">
            <w:pPr>
              <w:rPr>
                <w:rFonts w:cs="Arial"/>
                <w:bCs/>
                <w:szCs w:val="18"/>
              </w:rPr>
            </w:pPr>
            <w:r w:rsidRPr="00965099">
              <w:rPr>
                <w:rFonts w:cs="Arial"/>
                <w:bCs/>
                <w:szCs w:val="18"/>
              </w:rPr>
              <w:t>Plan, justify and critique strategies to enhance their own and others’ health, safety, relationships and wellbeing AC9HP10P10</w:t>
            </w:r>
          </w:p>
          <w:p w14:paraId="118B6875" w14:textId="77777777" w:rsidR="008320D6" w:rsidRDefault="008320D6" w:rsidP="008320D6">
            <w:pPr>
              <w:rPr>
                <w:rFonts w:cs="Arial"/>
                <w:b/>
                <w:szCs w:val="18"/>
              </w:rPr>
            </w:pPr>
          </w:p>
          <w:p w14:paraId="27A3D3DF" w14:textId="5EB99B65" w:rsidR="008320D6" w:rsidRDefault="008320D6" w:rsidP="008320D6">
            <w:pPr>
              <w:rPr>
                <w:rFonts w:cs="Arial"/>
                <w:b/>
                <w:szCs w:val="18"/>
              </w:rPr>
            </w:pPr>
            <w:r>
              <w:rPr>
                <w:rFonts w:cs="Arial"/>
                <w:b/>
                <w:szCs w:val="18"/>
              </w:rPr>
              <w:t>Design and Technologies</w:t>
            </w:r>
          </w:p>
          <w:p w14:paraId="23790840" w14:textId="27C2A574" w:rsidR="008320D6" w:rsidRDefault="008320D6" w:rsidP="008320D6">
            <w:pPr>
              <w:rPr>
                <w:rFonts w:cs="Arial"/>
                <w:bCs/>
                <w:szCs w:val="18"/>
              </w:rPr>
            </w:pPr>
            <w:r w:rsidRPr="00832499">
              <w:rPr>
                <w:rFonts w:cs="Arial"/>
                <w:bCs/>
                <w:szCs w:val="18"/>
              </w:rPr>
              <w:t>Apply innovation and enterprise skills to generate, test, iterate and communicate design ideas, processes and solutions, including using digital tools AC9TDE10P02</w:t>
            </w:r>
          </w:p>
          <w:p w14:paraId="776C582C" w14:textId="77777777" w:rsidR="008320D6" w:rsidRDefault="008320D6" w:rsidP="008320D6">
            <w:pPr>
              <w:rPr>
                <w:rFonts w:cs="Arial"/>
                <w:bCs/>
                <w:szCs w:val="18"/>
              </w:rPr>
            </w:pPr>
          </w:p>
          <w:p w14:paraId="7DE990C2" w14:textId="77777777" w:rsidR="008320D6" w:rsidRDefault="008320D6" w:rsidP="008320D6">
            <w:pPr>
              <w:rPr>
                <w:rFonts w:cs="Arial"/>
                <w:bCs/>
                <w:szCs w:val="18"/>
              </w:rPr>
            </w:pPr>
            <w:r w:rsidRPr="007F6C80">
              <w:rPr>
                <w:rFonts w:cs="Arial"/>
                <w:bCs/>
                <w:szCs w:val="18"/>
              </w:rPr>
              <w:t>Develop design criteria independently including sustainability to evaluate design ideas, processes and solutions AC9TDE10P04</w:t>
            </w:r>
          </w:p>
          <w:p w14:paraId="7315873B" w14:textId="77777777" w:rsidR="00D53E91" w:rsidRDefault="00D53E91" w:rsidP="008320D6">
            <w:pPr>
              <w:rPr>
                <w:rFonts w:cs="Arial"/>
                <w:bCs/>
                <w:szCs w:val="18"/>
              </w:rPr>
            </w:pPr>
          </w:p>
          <w:p w14:paraId="29D27610" w14:textId="77777777" w:rsidR="00D53E91" w:rsidRDefault="00D53E91" w:rsidP="008320D6">
            <w:pPr>
              <w:rPr>
                <w:rFonts w:cs="Arial"/>
                <w:bCs/>
                <w:szCs w:val="18"/>
              </w:rPr>
            </w:pPr>
          </w:p>
          <w:p w14:paraId="0D8C6A26" w14:textId="1E7996AD" w:rsidR="00D53E91" w:rsidRPr="00D152E4" w:rsidRDefault="00D53E91" w:rsidP="008320D6">
            <w:pPr>
              <w:rPr>
                <w:rFonts w:cs="Arial"/>
                <w:bCs/>
                <w:szCs w:val="18"/>
              </w:rPr>
            </w:pPr>
          </w:p>
        </w:tc>
      </w:tr>
      <w:tr w:rsidR="00FD7F65" w:rsidRPr="00C74B10" w14:paraId="6860346B" w14:textId="77777777" w:rsidTr="0063237B">
        <w:tc>
          <w:tcPr>
            <w:tcW w:w="9010" w:type="dxa"/>
            <w:gridSpan w:val="2"/>
            <w:shd w:val="clear" w:color="auto" w:fill="FFD966"/>
          </w:tcPr>
          <w:p w14:paraId="3D7FBC1B" w14:textId="154ADA5E" w:rsidR="00FD7F65" w:rsidRDefault="00FD7F65" w:rsidP="00FD7F65">
            <w:pPr>
              <w:spacing w:line="276" w:lineRule="auto"/>
              <w:rPr>
                <w:rFonts w:cs="Arial"/>
                <w:b/>
                <w:szCs w:val="18"/>
              </w:rPr>
            </w:pPr>
            <w:r w:rsidRPr="00506BD5">
              <w:rPr>
                <w:rFonts w:cs="Arial"/>
                <w:b/>
                <w:szCs w:val="18"/>
              </w:rPr>
              <w:lastRenderedPageBreak/>
              <w:t>Victorian Curriculum V2.0</w:t>
            </w:r>
          </w:p>
        </w:tc>
      </w:tr>
      <w:tr w:rsidR="00FD7F65" w:rsidRPr="00C74B10" w14:paraId="7E7B7F38" w14:textId="77777777" w:rsidTr="004F2571">
        <w:tc>
          <w:tcPr>
            <w:tcW w:w="4505" w:type="dxa"/>
          </w:tcPr>
          <w:p w14:paraId="75AB51B2" w14:textId="77777777" w:rsidR="00FD7F65" w:rsidRDefault="00FD7F65" w:rsidP="00FD7F65">
            <w:pPr>
              <w:rPr>
                <w:b/>
                <w:bCs/>
              </w:rPr>
            </w:pPr>
            <w:r>
              <w:rPr>
                <w:b/>
                <w:bCs/>
              </w:rPr>
              <w:t>HPE</w:t>
            </w:r>
          </w:p>
          <w:p w14:paraId="096126E7" w14:textId="77777777" w:rsidR="00F051F0" w:rsidRDefault="00F051F0" w:rsidP="00E221F4">
            <w:r>
              <w:t xml:space="preserve">Students </w:t>
            </w:r>
            <w:r w:rsidRPr="00500C63">
              <w:t>synthesise health information from credible sources to propose and justify strategies that can enhance their own, others’ and the community’s health, safety, relationships and wellbeing.</w:t>
            </w:r>
          </w:p>
          <w:p w14:paraId="07350FB6" w14:textId="77777777" w:rsidR="00FD7F65" w:rsidRDefault="00FD7F65" w:rsidP="00E221F4">
            <w:pPr>
              <w:rPr>
                <w:b/>
                <w:bCs/>
              </w:rPr>
            </w:pPr>
          </w:p>
          <w:p w14:paraId="6B3B8D55" w14:textId="77777777" w:rsidR="00B52F58" w:rsidRPr="00817312" w:rsidRDefault="00B52F58" w:rsidP="00B52F58">
            <w:pPr>
              <w:rPr>
                <w:b/>
                <w:bCs/>
              </w:rPr>
            </w:pPr>
            <w:r>
              <w:rPr>
                <w:b/>
                <w:bCs/>
              </w:rPr>
              <w:t>Design and Technologies</w:t>
            </w:r>
          </w:p>
          <w:p w14:paraId="51941C35" w14:textId="77777777" w:rsidR="00EE76B2" w:rsidRDefault="00EE76B2" w:rsidP="00E221F4">
            <w:r>
              <w:t xml:space="preserve">Students </w:t>
            </w:r>
            <w:r w:rsidRPr="00D87B91">
              <w:t>communicate design ideas, processes and solutions to a range of audiences using technical terms, graphical representation techniques and appropriate attributions.</w:t>
            </w:r>
          </w:p>
          <w:p w14:paraId="5EBC8315" w14:textId="77777777" w:rsidR="00B52F58" w:rsidRDefault="00B52F58" w:rsidP="00E221F4">
            <w:pPr>
              <w:rPr>
                <w:b/>
                <w:bCs/>
              </w:rPr>
            </w:pPr>
          </w:p>
          <w:p w14:paraId="34B17B58" w14:textId="7B8ADCC9" w:rsidR="00EE76B2" w:rsidRDefault="002920A1" w:rsidP="00E221F4">
            <w:pPr>
              <w:rPr>
                <w:b/>
                <w:bCs/>
              </w:rPr>
            </w:pPr>
            <w:r w:rsidRPr="00E06437">
              <w:t>Students create, adapt and refine design ideas, processes and solutions, and justify their decisions against predetermined design criteria that address ethical considerations.</w:t>
            </w:r>
          </w:p>
        </w:tc>
        <w:tc>
          <w:tcPr>
            <w:tcW w:w="4505" w:type="dxa"/>
          </w:tcPr>
          <w:p w14:paraId="2907B00D" w14:textId="77777777" w:rsidR="00FD7F65" w:rsidRDefault="00FD7F65" w:rsidP="00FD7F65">
            <w:pPr>
              <w:rPr>
                <w:b/>
                <w:bCs/>
              </w:rPr>
            </w:pPr>
            <w:r>
              <w:rPr>
                <w:b/>
                <w:bCs/>
              </w:rPr>
              <w:t>HPE</w:t>
            </w:r>
          </w:p>
          <w:p w14:paraId="38CC6F5A" w14:textId="77777777" w:rsidR="00B52F58" w:rsidRDefault="00B52F58" w:rsidP="00E221F4">
            <w:r>
              <w:t>C</w:t>
            </w:r>
            <w:r w:rsidRPr="008E5FD8">
              <w:t>ritique health information, services and media messaging about relationships, lifestyle choices, health decisions and behaviours to evaluate their influence on their own, others’ and community’s attitudes and actionsVC2HP10P09</w:t>
            </w:r>
          </w:p>
          <w:p w14:paraId="15D8A0C5" w14:textId="77777777" w:rsidR="00B52F58" w:rsidRDefault="00B52F58" w:rsidP="00E221F4"/>
          <w:p w14:paraId="329C6D93" w14:textId="77777777" w:rsidR="00B52F58" w:rsidRDefault="00B52F58" w:rsidP="00E221F4">
            <w:r>
              <w:t>P</w:t>
            </w:r>
            <w:r w:rsidRPr="008E5FD8">
              <w:t>lan, justify and critique strategies to enhance their own, others’ and community’s health, safety, relationships and wellbeingVC2HP10P10</w:t>
            </w:r>
          </w:p>
          <w:p w14:paraId="10C71E0E" w14:textId="77777777" w:rsidR="00FD7F65" w:rsidRDefault="00FD7F65" w:rsidP="00E221F4">
            <w:pPr>
              <w:rPr>
                <w:rFonts w:cs="Arial"/>
                <w:b/>
                <w:szCs w:val="18"/>
              </w:rPr>
            </w:pPr>
          </w:p>
          <w:p w14:paraId="41D8B868" w14:textId="77777777" w:rsidR="00B52F58" w:rsidRPr="00817312" w:rsidRDefault="00B52F58" w:rsidP="00B52F58">
            <w:pPr>
              <w:rPr>
                <w:b/>
                <w:bCs/>
              </w:rPr>
            </w:pPr>
            <w:r>
              <w:rPr>
                <w:b/>
                <w:bCs/>
              </w:rPr>
              <w:t>Design and Technologies</w:t>
            </w:r>
          </w:p>
          <w:p w14:paraId="71D563BA" w14:textId="77777777" w:rsidR="00E221F4" w:rsidRDefault="00E221F4" w:rsidP="00E221F4">
            <w:r>
              <w:t>A</w:t>
            </w:r>
            <w:r w:rsidRPr="00F064FD">
              <w:t>pply innovation and enterprise skills to generate, test, iterate and communicate design ideas, processes and solutions, using technical terms and graphical representation techniques and appropriate attributions using manual and digital tools VC2TDE10D02</w:t>
            </w:r>
          </w:p>
          <w:p w14:paraId="225FBB33" w14:textId="77777777" w:rsidR="00E221F4" w:rsidRDefault="00E221F4" w:rsidP="00E221F4"/>
          <w:p w14:paraId="17D5C1E0" w14:textId="4D9D6B45" w:rsidR="00B52F58" w:rsidRDefault="00E221F4" w:rsidP="00E221F4">
            <w:pPr>
              <w:rPr>
                <w:rFonts w:cs="Arial"/>
                <w:b/>
                <w:szCs w:val="18"/>
              </w:rPr>
            </w:pPr>
            <w:r>
              <w:t>D</w:t>
            </w:r>
            <w:r w:rsidRPr="009046BF">
              <w:t>evelop design criteria including sustainability to evaluate design ideas, processes and solutions VC2TDE10D04</w:t>
            </w:r>
          </w:p>
        </w:tc>
      </w:tr>
      <w:tr w:rsidR="00D53E91" w:rsidRPr="00C74B10" w14:paraId="30EF6388" w14:textId="77777777" w:rsidTr="00B45376">
        <w:tc>
          <w:tcPr>
            <w:tcW w:w="9010" w:type="dxa"/>
            <w:gridSpan w:val="2"/>
            <w:shd w:val="clear" w:color="auto" w:fill="FFD966"/>
          </w:tcPr>
          <w:p w14:paraId="5AF62B7E" w14:textId="48613761" w:rsidR="00D53E91" w:rsidRDefault="00B45376" w:rsidP="00FD7F65">
            <w:pPr>
              <w:rPr>
                <w:b/>
                <w:bCs/>
              </w:rPr>
            </w:pPr>
            <w:r w:rsidRPr="00526A0A">
              <w:rPr>
                <w:rFonts w:cs="Arial"/>
                <w:b/>
                <w:szCs w:val="18"/>
              </w:rPr>
              <w:t>NSW Syllabus 2024, 2025</w:t>
            </w:r>
          </w:p>
        </w:tc>
      </w:tr>
      <w:tr w:rsidR="00D53E91" w:rsidRPr="00C74B10" w14:paraId="0CBD3E39" w14:textId="77777777" w:rsidTr="004F2571">
        <w:tc>
          <w:tcPr>
            <w:tcW w:w="4505" w:type="dxa"/>
          </w:tcPr>
          <w:p w14:paraId="7CA32CA6" w14:textId="77777777" w:rsidR="00D53E91" w:rsidRDefault="00B45376" w:rsidP="00FD7F65">
            <w:pPr>
              <w:rPr>
                <w:b/>
                <w:bCs/>
              </w:rPr>
            </w:pPr>
            <w:r>
              <w:rPr>
                <w:b/>
                <w:bCs/>
              </w:rPr>
              <w:t>HPE</w:t>
            </w:r>
          </w:p>
          <w:p w14:paraId="5CFEB3B1" w14:textId="3001370C" w:rsidR="00B45376" w:rsidRDefault="00D53A35" w:rsidP="00FD7F65">
            <w:r>
              <w:t>A student e</w:t>
            </w:r>
            <w:r w:rsidR="00826A10" w:rsidRPr="00826A10">
              <w:t>valuates the effectiveness and suitability of health information, products and support services for improved individual and community safety, health and wellbeing PH5-IPS-01</w:t>
            </w:r>
          </w:p>
          <w:p w14:paraId="6B152982" w14:textId="77777777" w:rsidR="00667C14" w:rsidRDefault="00667C14" w:rsidP="00FD7F65"/>
          <w:p w14:paraId="52107AA7" w14:textId="77777777" w:rsidR="00667C14" w:rsidRDefault="000A7473" w:rsidP="00FD7F65">
            <w:pPr>
              <w:rPr>
                <w:b/>
                <w:bCs/>
              </w:rPr>
            </w:pPr>
            <w:r w:rsidRPr="000A7473">
              <w:rPr>
                <w:b/>
                <w:bCs/>
              </w:rPr>
              <w:t>Design Innovation Technology</w:t>
            </w:r>
          </w:p>
          <w:p w14:paraId="5D84F0CB" w14:textId="569EDD9B" w:rsidR="000A7473" w:rsidRPr="000A7473" w:rsidRDefault="003B46D1" w:rsidP="00FD7F65">
            <w:r w:rsidRPr="003B46D1">
              <w:t>A student communicates ideas, concepts, processes and solutions for design and production DIT5-COM-01</w:t>
            </w:r>
          </w:p>
        </w:tc>
        <w:tc>
          <w:tcPr>
            <w:tcW w:w="4505" w:type="dxa"/>
          </w:tcPr>
          <w:p w14:paraId="39336D2D" w14:textId="77777777" w:rsidR="00D53E91" w:rsidRDefault="00B45376" w:rsidP="00FD7F65">
            <w:pPr>
              <w:rPr>
                <w:b/>
                <w:bCs/>
              </w:rPr>
            </w:pPr>
            <w:r>
              <w:rPr>
                <w:b/>
                <w:bCs/>
              </w:rPr>
              <w:t>HPE</w:t>
            </w:r>
          </w:p>
          <w:p w14:paraId="4885A265" w14:textId="77777777" w:rsidR="006E166F" w:rsidRDefault="006E166F" w:rsidP="006E166F">
            <w:r>
              <w:t>Design, implement and evaluate strategies to apply Australian Government’s dietary guidelines to everyday contexts and daily food and drink choices</w:t>
            </w:r>
          </w:p>
          <w:p w14:paraId="49B3E42B" w14:textId="77777777" w:rsidR="006E166F" w:rsidRDefault="006E166F" w:rsidP="006E166F"/>
          <w:p w14:paraId="218650D2" w14:textId="77777777" w:rsidR="00B45376" w:rsidRDefault="006E166F" w:rsidP="006E166F">
            <w:r>
              <w:t>Evaluate a range of eating practices and examine how they address nutritional needs and individual health and wellbeing</w:t>
            </w:r>
          </w:p>
          <w:p w14:paraId="362AA836" w14:textId="77777777" w:rsidR="000A7473" w:rsidRDefault="000A7473" w:rsidP="006E166F"/>
          <w:p w14:paraId="1891EA3E" w14:textId="77777777" w:rsidR="000A7473" w:rsidRDefault="000A7473" w:rsidP="006E166F">
            <w:pPr>
              <w:rPr>
                <w:b/>
                <w:bCs/>
              </w:rPr>
            </w:pPr>
            <w:r w:rsidRPr="000A7473">
              <w:rPr>
                <w:b/>
                <w:bCs/>
              </w:rPr>
              <w:t>Design Innovation Technology</w:t>
            </w:r>
          </w:p>
          <w:p w14:paraId="501690C9" w14:textId="0833A6D4" w:rsidR="000A7473" w:rsidRPr="000A7473" w:rsidRDefault="00572707" w:rsidP="006E166F">
            <w:r w:rsidRPr="00572707">
              <w:t>Investigate disciplines of design, including product design, architecture, interior design, graphic design, fashion design and the nature of their own design solutions</w:t>
            </w:r>
          </w:p>
        </w:tc>
      </w:tr>
    </w:tbl>
    <w:p w14:paraId="04223289" w14:textId="77777777" w:rsidR="004F2571" w:rsidRPr="00B8577B" w:rsidRDefault="004F2571" w:rsidP="006C7952">
      <w:pPr>
        <w:spacing w:line="276" w:lineRule="auto"/>
        <w:rPr>
          <w:rFonts w:cs="Arial"/>
          <w:bCs/>
          <w:szCs w:val="18"/>
        </w:rPr>
      </w:pPr>
    </w:p>
    <w:tbl>
      <w:tblPr>
        <w:tblStyle w:val="TableGrid"/>
        <w:tblW w:w="0" w:type="auto"/>
        <w:tblLook w:val="04A0" w:firstRow="1" w:lastRow="0" w:firstColumn="1" w:lastColumn="0" w:noHBand="0" w:noVBand="1"/>
      </w:tblPr>
      <w:tblGrid>
        <w:gridCol w:w="4505"/>
        <w:gridCol w:w="4505"/>
      </w:tblGrid>
      <w:tr w:rsidR="002E37D2" w:rsidRPr="00C74B10" w14:paraId="53B129C8" w14:textId="77777777" w:rsidTr="00921CE3">
        <w:tc>
          <w:tcPr>
            <w:tcW w:w="4505" w:type="dxa"/>
            <w:shd w:val="clear" w:color="auto" w:fill="A8D08D" w:themeFill="accent6" w:themeFillTint="99"/>
          </w:tcPr>
          <w:p w14:paraId="5E2606F5" w14:textId="7819A5FC" w:rsidR="002E37D2" w:rsidRPr="00C74B10" w:rsidRDefault="002E37D2" w:rsidP="00921CE3">
            <w:pPr>
              <w:spacing w:line="276" w:lineRule="auto"/>
              <w:rPr>
                <w:rFonts w:cs="Arial"/>
                <w:b/>
                <w:szCs w:val="18"/>
              </w:rPr>
            </w:pPr>
            <w:r>
              <w:rPr>
                <w:rFonts w:cs="Arial"/>
                <w:b/>
                <w:szCs w:val="18"/>
              </w:rPr>
              <w:t>General capabilities</w:t>
            </w:r>
            <w:r w:rsidR="001C6C54">
              <w:rPr>
                <w:rFonts w:cs="Arial"/>
                <w:b/>
                <w:szCs w:val="18"/>
              </w:rPr>
              <w:t xml:space="preserve"> (ACV9)</w:t>
            </w:r>
          </w:p>
        </w:tc>
        <w:tc>
          <w:tcPr>
            <w:tcW w:w="4505" w:type="dxa"/>
            <w:shd w:val="clear" w:color="auto" w:fill="A8D08D" w:themeFill="accent6" w:themeFillTint="99"/>
          </w:tcPr>
          <w:p w14:paraId="73E5D88A" w14:textId="21F2C255" w:rsidR="002E37D2" w:rsidRPr="00C74B10" w:rsidRDefault="002E37D2" w:rsidP="00921CE3">
            <w:pPr>
              <w:spacing w:line="276" w:lineRule="auto"/>
              <w:rPr>
                <w:rFonts w:cs="Arial"/>
                <w:b/>
                <w:szCs w:val="18"/>
              </w:rPr>
            </w:pPr>
            <w:r>
              <w:rPr>
                <w:rFonts w:cs="Arial"/>
                <w:b/>
                <w:szCs w:val="18"/>
              </w:rPr>
              <w:t>Cross-curriculum priorities</w:t>
            </w:r>
            <w:r w:rsidR="001C6C54">
              <w:rPr>
                <w:rFonts w:cs="Arial"/>
                <w:b/>
                <w:szCs w:val="18"/>
              </w:rPr>
              <w:t xml:space="preserve"> (ACV9)</w:t>
            </w:r>
          </w:p>
        </w:tc>
      </w:tr>
      <w:tr w:rsidR="002E37D2" w:rsidRPr="00C74B10" w14:paraId="0574FE80" w14:textId="77777777" w:rsidTr="00921CE3">
        <w:tc>
          <w:tcPr>
            <w:tcW w:w="4505" w:type="dxa"/>
          </w:tcPr>
          <w:p w14:paraId="7BFF20BE" w14:textId="77777777" w:rsidR="003875DC" w:rsidRPr="0049386D" w:rsidRDefault="003875DC" w:rsidP="003875DC">
            <w:pPr>
              <w:rPr>
                <w:b/>
                <w:bCs/>
              </w:rPr>
            </w:pPr>
            <w:r>
              <w:rPr>
                <w:b/>
                <w:bCs/>
              </w:rPr>
              <w:t>Critical and creative thinking</w:t>
            </w:r>
          </w:p>
          <w:p w14:paraId="330ECD53" w14:textId="23F45DB4" w:rsidR="002E37D2" w:rsidRDefault="00385FCF" w:rsidP="00921CE3">
            <w:r>
              <w:t>I</w:t>
            </w:r>
            <w:r w:rsidRPr="00385FCF">
              <w:t>dentify and clarify significant information and opinion from a range of sources, including</w:t>
            </w:r>
            <w:r w:rsidR="005C09F5">
              <w:t xml:space="preserve"> visual information</w:t>
            </w:r>
            <w:r w:rsidRPr="00385FCF">
              <w:t xml:space="preserve"> and digital sources</w:t>
            </w:r>
            <w:r>
              <w:t>.</w:t>
            </w:r>
          </w:p>
          <w:p w14:paraId="27A9C48E" w14:textId="77777777" w:rsidR="00053B29" w:rsidRDefault="00053B29" w:rsidP="00921CE3"/>
          <w:p w14:paraId="4E9CBD0A" w14:textId="7DEDDC3C" w:rsidR="00163708" w:rsidRPr="00A5755B" w:rsidRDefault="006012D7" w:rsidP="00921CE3">
            <w:r>
              <w:t>E</w:t>
            </w:r>
            <w:r w:rsidR="00BA4CE1" w:rsidRPr="00BA4CE1">
              <w:t>valuate the information selected to determine</w:t>
            </w:r>
            <w:r>
              <w:t xml:space="preserve"> bias</w:t>
            </w:r>
            <w:r w:rsidR="00BA4CE1" w:rsidRPr="00BA4CE1">
              <w:t xml:space="preserve"> and</w:t>
            </w:r>
            <w:r w:rsidR="00BA4CE1">
              <w:t xml:space="preserve"> reliability.</w:t>
            </w:r>
          </w:p>
        </w:tc>
        <w:tc>
          <w:tcPr>
            <w:tcW w:w="4505" w:type="dxa"/>
          </w:tcPr>
          <w:p w14:paraId="6E0D0B3C" w14:textId="77777777" w:rsidR="002E37D2" w:rsidRPr="00766625" w:rsidRDefault="002E37D2" w:rsidP="00921CE3"/>
        </w:tc>
      </w:tr>
    </w:tbl>
    <w:p w14:paraId="60BA59D7" w14:textId="01FC1808" w:rsidR="002774E1" w:rsidRDefault="002774E1"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417C1225" w14:textId="77777777" w:rsidTr="006805E1">
        <w:tc>
          <w:tcPr>
            <w:tcW w:w="10450" w:type="dxa"/>
            <w:shd w:val="clear" w:color="auto" w:fill="A8D08D" w:themeFill="accent6" w:themeFillTint="99"/>
          </w:tcPr>
          <w:p w14:paraId="4F2B0C1A" w14:textId="77777777" w:rsidR="009962E0" w:rsidRPr="00C74B10" w:rsidRDefault="009962E0" w:rsidP="006805E1">
            <w:pPr>
              <w:spacing w:line="276" w:lineRule="auto"/>
              <w:rPr>
                <w:rFonts w:cs="Arial"/>
                <w:b/>
                <w:szCs w:val="18"/>
              </w:rPr>
            </w:pPr>
            <w:r w:rsidRPr="00C74B10">
              <w:rPr>
                <w:rFonts w:cs="Arial"/>
                <w:b/>
                <w:szCs w:val="18"/>
              </w:rPr>
              <w:t>Learning Goals</w:t>
            </w:r>
          </w:p>
        </w:tc>
      </w:tr>
      <w:tr w:rsidR="009962E0" w:rsidRPr="00C74B10" w14:paraId="352CF100" w14:textId="77777777" w:rsidTr="006805E1">
        <w:tc>
          <w:tcPr>
            <w:tcW w:w="10450" w:type="dxa"/>
          </w:tcPr>
          <w:p w14:paraId="34FDA253" w14:textId="56C65B72" w:rsidR="00B2248B" w:rsidRPr="00696D5E" w:rsidRDefault="009962E0" w:rsidP="00696D5E">
            <w:pPr>
              <w:spacing w:line="276" w:lineRule="auto"/>
            </w:pPr>
            <w:r w:rsidRPr="00C74B10">
              <w:rPr>
                <w:rFonts w:cs="Arial"/>
                <w:szCs w:val="18"/>
              </w:rPr>
              <w:t>Students will:</w:t>
            </w:r>
          </w:p>
          <w:p w14:paraId="11FBA876" w14:textId="77777777" w:rsidR="00133C99" w:rsidRDefault="00133C99" w:rsidP="00133C99">
            <w:pPr>
              <w:pStyle w:val="ListParagraph"/>
              <w:numPr>
                <w:ilvl w:val="0"/>
                <w:numId w:val="31"/>
              </w:numPr>
              <w:ind w:left="306" w:hanging="284"/>
              <w:rPr>
                <w:rFonts w:cs="Arial"/>
                <w:szCs w:val="18"/>
              </w:rPr>
            </w:pPr>
            <w:r w:rsidRPr="00133C99">
              <w:rPr>
                <w:rFonts w:cs="Arial"/>
                <w:szCs w:val="18"/>
              </w:rPr>
              <w:t>review the Australian Guide to Healthy Eating</w:t>
            </w:r>
          </w:p>
          <w:p w14:paraId="2A5841B4" w14:textId="77777777" w:rsidR="00133C99" w:rsidRDefault="00133C99" w:rsidP="00133C99">
            <w:pPr>
              <w:pStyle w:val="ListParagraph"/>
              <w:numPr>
                <w:ilvl w:val="0"/>
                <w:numId w:val="31"/>
              </w:numPr>
              <w:ind w:left="306" w:hanging="284"/>
              <w:rPr>
                <w:rFonts w:cs="Arial"/>
                <w:szCs w:val="18"/>
              </w:rPr>
            </w:pPr>
            <w:r w:rsidRPr="00133C99">
              <w:rPr>
                <w:rFonts w:cs="Arial"/>
                <w:szCs w:val="18"/>
              </w:rPr>
              <w:t>investigat</w:t>
            </w:r>
            <w:r>
              <w:rPr>
                <w:rFonts w:cs="Arial"/>
                <w:szCs w:val="18"/>
              </w:rPr>
              <w:t>e</w:t>
            </w:r>
            <w:r w:rsidRPr="00133C99">
              <w:rPr>
                <w:rFonts w:cs="Arial"/>
                <w:szCs w:val="18"/>
              </w:rPr>
              <w:t xml:space="preserve"> food and nutrient intake dat</w:t>
            </w:r>
            <w:r>
              <w:rPr>
                <w:rFonts w:cs="Arial"/>
                <w:szCs w:val="18"/>
              </w:rPr>
              <w:t>a</w:t>
            </w:r>
          </w:p>
          <w:p w14:paraId="0C39949F" w14:textId="77777777" w:rsidR="00133C99" w:rsidRDefault="00133C99" w:rsidP="00133C99">
            <w:pPr>
              <w:pStyle w:val="ListParagraph"/>
              <w:numPr>
                <w:ilvl w:val="0"/>
                <w:numId w:val="31"/>
              </w:numPr>
              <w:ind w:left="306" w:hanging="284"/>
              <w:rPr>
                <w:rFonts w:cs="Arial"/>
                <w:szCs w:val="18"/>
              </w:rPr>
            </w:pPr>
            <w:r w:rsidRPr="00133C99">
              <w:rPr>
                <w:rFonts w:cs="Arial"/>
                <w:szCs w:val="18"/>
              </w:rPr>
              <w:t>look at barriers to healthy eating</w:t>
            </w:r>
          </w:p>
          <w:p w14:paraId="3A8A4F5A" w14:textId="77777777" w:rsidR="00133C99" w:rsidRDefault="00133C99" w:rsidP="00133C99">
            <w:pPr>
              <w:pStyle w:val="ListParagraph"/>
              <w:numPr>
                <w:ilvl w:val="0"/>
                <w:numId w:val="31"/>
              </w:numPr>
              <w:ind w:left="306" w:hanging="284"/>
              <w:rPr>
                <w:rFonts w:cs="Arial"/>
                <w:szCs w:val="18"/>
              </w:rPr>
            </w:pPr>
            <w:r w:rsidRPr="00133C99">
              <w:rPr>
                <w:rFonts w:cs="Arial"/>
                <w:szCs w:val="18"/>
              </w:rPr>
              <w:t>investigat</w:t>
            </w:r>
            <w:r>
              <w:rPr>
                <w:rFonts w:cs="Arial"/>
                <w:szCs w:val="18"/>
              </w:rPr>
              <w:t>e</w:t>
            </w:r>
            <w:r w:rsidRPr="00133C99">
              <w:rPr>
                <w:rFonts w:cs="Arial"/>
                <w:szCs w:val="18"/>
              </w:rPr>
              <w:t xml:space="preserve"> the credibility of nutrition information</w:t>
            </w:r>
          </w:p>
          <w:p w14:paraId="5B10F1E7" w14:textId="77777777" w:rsidR="006818C3" w:rsidRDefault="006818C3" w:rsidP="006818C3">
            <w:pPr>
              <w:pStyle w:val="ListParagraph"/>
              <w:numPr>
                <w:ilvl w:val="0"/>
                <w:numId w:val="31"/>
              </w:numPr>
              <w:ind w:left="306" w:hanging="284"/>
              <w:rPr>
                <w:rFonts w:cs="Arial"/>
                <w:szCs w:val="18"/>
              </w:rPr>
            </w:pPr>
            <w:r>
              <w:rPr>
                <w:rFonts w:cs="Arial"/>
                <w:szCs w:val="18"/>
              </w:rPr>
              <w:t xml:space="preserve">be </w:t>
            </w:r>
            <w:r w:rsidR="00133C99" w:rsidRPr="00133C99">
              <w:rPr>
                <w:rFonts w:cs="Arial"/>
                <w:szCs w:val="18"/>
              </w:rPr>
              <w:t>introduce</w:t>
            </w:r>
            <w:r>
              <w:rPr>
                <w:rFonts w:cs="Arial"/>
                <w:szCs w:val="18"/>
              </w:rPr>
              <w:t>d to</w:t>
            </w:r>
            <w:r w:rsidR="00133C99" w:rsidRPr="00133C99">
              <w:rPr>
                <w:rFonts w:cs="Arial"/>
                <w:szCs w:val="18"/>
              </w:rPr>
              <w:t xml:space="preserve"> nutrition promotion strategies</w:t>
            </w:r>
          </w:p>
          <w:p w14:paraId="429A5147" w14:textId="0F29BE1B" w:rsidR="009962E0" w:rsidRPr="006818C3" w:rsidRDefault="00133C99" w:rsidP="002E37D2">
            <w:pPr>
              <w:pStyle w:val="ListParagraph"/>
              <w:numPr>
                <w:ilvl w:val="0"/>
                <w:numId w:val="31"/>
              </w:numPr>
              <w:spacing w:after="0"/>
              <w:ind w:left="307" w:hanging="284"/>
              <w:rPr>
                <w:rFonts w:cs="Arial"/>
                <w:szCs w:val="18"/>
              </w:rPr>
            </w:pPr>
            <w:r w:rsidRPr="006818C3">
              <w:rPr>
                <w:rFonts w:cs="Arial"/>
                <w:szCs w:val="18"/>
              </w:rPr>
              <w:t>propos</w:t>
            </w:r>
            <w:r w:rsidR="006818C3">
              <w:rPr>
                <w:rFonts w:cs="Arial"/>
                <w:szCs w:val="18"/>
              </w:rPr>
              <w:t>e</w:t>
            </w:r>
            <w:r w:rsidRPr="006818C3">
              <w:rPr>
                <w:rFonts w:cs="Arial"/>
                <w:szCs w:val="18"/>
              </w:rPr>
              <w:t xml:space="preserve"> a nutrition promotion strategy that aims to enhance the nutritional quality of food intake of children and adolescents.</w:t>
            </w:r>
          </w:p>
        </w:tc>
      </w:tr>
    </w:tbl>
    <w:p w14:paraId="0F0BB4FD" w14:textId="77777777" w:rsidR="009962E0" w:rsidRDefault="009962E0"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221F14" w:rsidRPr="00C74B10" w14:paraId="523B891A" w14:textId="77777777" w:rsidTr="006805E1">
        <w:tc>
          <w:tcPr>
            <w:tcW w:w="10450" w:type="dxa"/>
            <w:shd w:val="clear" w:color="auto" w:fill="A8D08D" w:themeFill="accent6" w:themeFillTint="99"/>
          </w:tcPr>
          <w:p w14:paraId="2FAE7141" w14:textId="7D32BA78" w:rsidR="00221F14" w:rsidRPr="002E37D2" w:rsidRDefault="00221F14" w:rsidP="006805E1">
            <w:pPr>
              <w:spacing w:line="276" w:lineRule="auto"/>
              <w:rPr>
                <w:rFonts w:cs="Arial"/>
                <w:b/>
                <w:szCs w:val="18"/>
              </w:rPr>
            </w:pPr>
            <w:r>
              <w:rPr>
                <w:rFonts w:cs="Arial"/>
                <w:b/>
                <w:szCs w:val="18"/>
              </w:rPr>
              <w:t>Prior learning</w:t>
            </w:r>
          </w:p>
        </w:tc>
      </w:tr>
      <w:tr w:rsidR="00221F14" w:rsidRPr="00C74B10" w14:paraId="519FB7DB" w14:textId="77777777" w:rsidTr="006805E1">
        <w:tc>
          <w:tcPr>
            <w:tcW w:w="10450" w:type="dxa"/>
          </w:tcPr>
          <w:p w14:paraId="2B3955DD" w14:textId="7D9CB9A6" w:rsidR="007F6C80" w:rsidRPr="00C74B10" w:rsidRDefault="00995CC5" w:rsidP="007F6C80">
            <w:r>
              <w:t>By Year 9, students should have</w:t>
            </w:r>
            <w:r w:rsidR="005C4F25">
              <w:t xml:space="preserve"> had consistent expos</w:t>
            </w:r>
            <w:r w:rsidR="00877FCF">
              <w:t>ur</w:t>
            </w:r>
            <w:r w:rsidR="005C4F25">
              <w:t xml:space="preserve">e to </w:t>
            </w:r>
            <w:r w:rsidR="009C0897">
              <w:t xml:space="preserve">nutrition information, such as the Australian Guide to Healthy Eating, including recommended food group serves and serve sizes. </w:t>
            </w:r>
            <w:r w:rsidR="00877FCF">
              <w:t xml:space="preserve">These concepts are </w:t>
            </w:r>
            <w:r w:rsidR="00877FCF">
              <w:lastRenderedPageBreak/>
              <w:t>reviewed in this unit; however, do not play a major focus.</w:t>
            </w:r>
            <w:r w:rsidR="0038711E">
              <w:t xml:space="preserve"> Students should also have had expose to applying nutrition information in various ways, such as choos</w:t>
            </w:r>
            <w:r w:rsidR="0019173F">
              <w:t xml:space="preserve">ing </w:t>
            </w:r>
            <w:r w:rsidR="0038711E">
              <w:t>foods,</w:t>
            </w:r>
            <w:r w:rsidR="0019173F">
              <w:t xml:space="preserve"> and</w:t>
            </w:r>
            <w:r w:rsidR="0038711E">
              <w:t xml:space="preserve"> designing menus</w:t>
            </w:r>
            <w:r w:rsidR="0019173F">
              <w:t xml:space="preserve"> and meal plans.</w:t>
            </w:r>
          </w:p>
        </w:tc>
      </w:tr>
    </w:tbl>
    <w:p w14:paraId="4894B28A" w14:textId="77777777" w:rsidR="00221F14" w:rsidRDefault="00221F14" w:rsidP="004E470A"/>
    <w:tbl>
      <w:tblPr>
        <w:tblStyle w:val="TableGrid"/>
        <w:tblW w:w="0" w:type="auto"/>
        <w:tblLook w:val="04A0" w:firstRow="1" w:lastRow="0" w:firstColumn="1" w:lastColumn="0" w:noHBand="0" w:noVBand="1"/>
      </w:tblPr>
      <w:tblGrid>
        <w:gridCol w:w="9010"/>
      </w:tblGrid>
      <w:tr w:rsidR="009962E0" w:rsidRPr="00C74B10" w14:paraId="399EA515" w14:textId="77777777" w:rsidTr="006805E1">
        <w:tc>
          <w:tcPr>
            <w:tcW w:w="10450" w:type="dxa"/>
            <w:shd w:val="clear" w:color="auto" w:fill="A8D08D" w:themeFill="accent6" w:themeFillTint="99"/>
          </w:tcPr>
          <w:p w14:paraId="0147129C" w14:textId="685CD04B" w:rsidR="009962E0" w:rsidRPr="00C74B10" w:rsidRDefault="009962E0" w:rsidP="006805E1">
            <w:pPr>
              <w:spacing w:line="276" w:lineRule="auto"/>
              <w:rPr>
                <w:rFonts w:cs="Arial"/>
                <w:b/>
                <w:szCs w:val="18"/>
              </w:rPr>
            </w:pPr>
            <w:r>
              <w:rPr>
                <w:rFonts w:cs="Arial"/>
                <w:b/>
                <w:szCs w:val="18"/>
              </w:rPr>
              <w:t>Resources</w:t>
            </w:r>
          </w:p>
          <w:p w14:paraId="1EA1A0B3" w14:textId="77777777" w:rsidR="009962E0" w:rsidRPr="00C74B10" w:rsidRDefault="009962E0" w:rsidP="006805E1">
            <w:pPr>
              <w:spacing w:line="276" w:lineRule="auto"/>
              <w:rPr>
                <w:rFonts w:cs="Arial"/>
                <w:bCs/>
                <w:i/>
                <w:szCs w:val="18"/>
              </w:rPr>
            </w:pPr>
          </w:p>
        </w:tc>
      </w:tr>
      <w:tr w:rsidR="009962E0" w:rsidRPr="00C74B10" w14:paraId="113E3E6C" w14:textId="77777777" w:rsidTr="006805E1">
        <w:tc>
          <w:tcPr>
            <w:tcW w:w="10450" w:type="dxa"/>
          </w:tcPr>
          <w:p w14:paraId="4610E56C" w14:textId="57B172E8" w:rsidR="009962E0" w:rsidRPr="00C74B10" w:rsidRDefault="00BD0684" w:rsidP="002E37D2">
            <w:pPr>
              <w:pStyle w:val="ListParagraph"/>
              <w:numPr>
                <w:ilvl w:val="0"/>
                <w:numId w:val="32"/>
              </w:numPr>
              <w:spacing w:after="0"/>
              <w:ind w:left="307" w:hanging="284"/>
            </w:pPr>
            <w:r>
              <w:t xml:space="preserve">Resources are linked in the individual lessons. </w:t>
            </w:r>
          </w:p>
        </w:tc>
      </w:tr>
    </w:tbl>
    <w:p w14:paraId="05684E8B" w14:textId="77777777" w:rsidR="00221F14" w:rsidRDefault="00221F14" w:rsidP="006C7952">
      <w:pPr>
        <w:spacing w:line="276" w:lineRule="auto"/>
        <w:rPr>
          <w:rFonts w:cs="Arial"/>
          <w:szCs w:val="18"/>
        </w:rPr>
      </w:pPr>
    </w:p>
    <w:p w14:paraId="0ECC3F54" w14:textId="5451E199" w:rsidR="00D22B6F" w:rsidRPr="002E37D2" w:rsidRDefault="00143367" w:rsidP="002E37D2">
      <w:pPr>
        <w:pStyle w:val="Heading2"/>
      </w:pPr>
      <w:r>
        <w:t>Lesson overview</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5"/>
        <w:gridCol w:w="6379"/>
      </w:tblGrid>
      <w:tr w:rsidR="00EA20AD" w:rsidRPr="00C74B10" w14:paraId="759598FD" w14:textId="77777777" w:rsidTr="003B4F6A">
        <w:trPr>
          <w:trHeight w:val="65"/>
        </w:trPr>
        <w:tc>
          <w:tcPr>
            <w:tcW w:w="1097" w:type="dxa"/>
            <w:shd w:val="clear" w:color="auto" w:fill="FFE599" w:themeFill="accent4" w:themeFillTint="66"/>
          </w:tcPr>
          <w:p w14:paraId="793803D1" w14:textId="77777777" w:rsidR="00EA20AD" w:rsidRPr="00CB716D" w:rsidRDefault="00EA20AD" w:rsidP="003B4F6A">
            <w:pPr>
              <w:spacing w:after="60" w:line="276" w:lineRule="auto"/>
              <w:rPr>
                <w:b/>
                <w:bCs/>
                <w:szCs w:val="18"/>
              </w:rPr>
            </w:pPr>
            <w:r>
              <w:rPr>
                <w:b/>
                <w:bCs/>
                <w:szCs w:val="18"/>
              </w:rPr>
              <w:t>Lesson</w:t>
            </w:r>
          </w:p>
        </w:tc>
        <w:tc>
          <w:tcPr>
            <w:tcW w:w="1455" w:type="dxa"/>
            <w:shd w:val="clear" w:color="auto" w:fill="FFE599" w:themeFill="accent4" w:themeFillTint="66"/>
          </w:tcPr>
          <w:p w14:paraId="74F75738" w14:textId="77777777" w:rsidR="00EA20AD" w:rsidRPr="003176AA" w:rsidRDefault="00EA20AD" w:rsidP="003B4F6A">
            <w:pPr>
              <w:spacing w:after="60" w:line="276" w:lineRule="auto"/>
              <w:rPr>
                <w:rFonts w:cs="Arial"/>
                <w:b/>
                <w:szCs w:val="18"/>
              </w:rPr>
            </w:pPr>
            <w:r>
              <w:rPr>
                <w:rFonts w:cs="Arial"/>
                <w:b/>
                <w:szCs w:val="18"/>
              </w:rPr>
              <w:t>Inquiry phase</w:t>
            </w:r>
          </w:p>
        </w:tc>
        <w:tc>
          <w:tcPr>
            <w:tcW w:w="6379" w:type="dxa"/>
            <w:shd w:val="clear" w:color="auto" w:fill="FFE599" w:themeFill="accent4" w:themeFillTint="66"/>
          </w:tcPr>
          <w:p w14:paraId="4FD9E792" w14:textId="77777777" w:rsidR="00EA20AD" w:rsidRPr="00C74B10" w:rsidRDefault="00EA20AD" w:rsidP="003B4F6A">
            <w:pPr>
              <w:spacing w:after="60" w:line="276" w:lineRule="auto"/>
              <w:rPr>
                <w:b/>
                <w:szCs w:val="18"/>
              </w:rPr>
            </w:pPr>
            <w:r w:rsidRPr="00C74B10">
              <w:rPr>
                <w:rFonts w:cs="Arial"/>
                <w:b/>
                <w:szCs w:val="18"/>
              </w:rPr>
              <w:t xml:space="preserve">Central </w:t>
            </w:r>
            <w:r>
              <w:rPr>
                <w:rFonts w:cs="Arial"/>
                <w:b/>
                <w:szCs w:val="18"/>
              </w:rPr>
              <w:t>a</w:t>
            </w:r>
            <w:r w:rsidRPr="00C74B10">
              <w:rPr>
                <w:rFonts w:cs="Arial"/>
                <w:b/>
                <w:szCs w:val="18"/>
              </w:rPr>
              <w:t>ctivities</w:t>
            </w:r>
          </w:p>
        </w:tc>
      </w:tr>
      <w:tr w:rsidR="008D4873" w:rsidRPr="00C74B10" w14:paraId="1DCC3A1E" w14:textId="77777777" w:rsidTr="003B4F6A">
        <w:trPr>
          <w:trHeight w:val="362"/>
        </w:trPr>
        <w:tc>
          <w:tcPr>
            <w:tcW w:w="1097" w:type="dxa"/>
          </w:tcPr>
          <w:p w14:paraId="037B45C1" w14:textId="090DEBFB" w:rsidR="008D4873" w:rsidRPr="00845A10" w:rsidRDefault="008D4873" w:rsidP="008D4873">
            <w:pPr>
              <w:spacing w:after="60" w:line="276" w:lineRule="auto"/>
              <w:rPr>
                <w:rFonts w:cs="Arial"/>
                <w:szCs w:val="18"/>
              </w:rPr>
            </w:pPr>
            <w:r>
              <w:rPr>
                <w:rFonts w:cs="Arial"/>
                <w:szCs w:val="18"/>
              </w:rPr>
              <w:t>1</w:t>
            </w:r>
          </w:p>
        </w:tc>
        <w:tc>
          <w:tcPr>
            <w:tcW w:w="1455" w:type="dxa"/>
          </w:tcPr>
          <w:p w14:paraId="2B2FA31B" w14:textId="0F8554AB" w:rsidR="008D4873" w:rsidRDefault="008D4873" w:rsidP="008D4873">
            <w:r>
              <w:t>Tuning in</w:t>
            </w:r>
          </w:p>
        </w:tc>
        <w:tc>
          <w:tcPr>
            <w:tcW w:w="6379" w:type="dxa"/>
          </w:tcPr>
          <w:p w14:paraId="5D90F9CE" w14:textId="430F4FEC" w:rsidR="008D4873" w:rsidRDefault="008D4873" w:rsidP="008D4873">
            <w:pPr>
              <w:rPr>
                <w:szCs w:val="18"/>
              </w:rPr>
            </w:pPr>
            <w:r>
              <w:rPr>
                <w:rFonts w:cs="Arial"/>
                <w:bCs/>
                <w:szCs w:val="18"/>
              </w:rPr>
              <w:t>Review of the AGHE, including recommended serves.</w:t>
            </w:r>
          </w:p>
        </w:tc>
      </w:tr>
      <w:tr w:rsidR="008D4873" w:rsidRPr="00C74B10" w14:paraId="658F6C5E" w14:textId="77777777" w:rsidTr="003B4F6A">
        <w:trPr>
          <w:trHeight w:val="362"/>
        </w:trPr>
        <w:tc>
          <w:tcPr>
            <w:tcW w:w="1097" w:type="dxa"/>
          </w:tcPr>
          <w:p w14:paraId="24615C20" w14:textId="68019B78" w:rsidR="008D4873" w:rsidRPr="00845A10" w:rsidRDefault="008D4873" w:rsidP="008D4873">
            <w:pPr>
              <w:spacing w:after="60" w:line="276" w:lineRule="auto"/>
              <w:rPr>
                <w:rFonts w:cs="Arial"/>
                <w:szCs w:val="18"/>
              </w:rPr>
            </w:pPr>
            <w:r>
              <w:rPr>
                <w:rFonts w:cs="Arial"/>
                <w:szCs w:val="18"/>
              </w:rPr>
              <w:t>2</w:t>
            </w:r>
          </w:p>
        </w:tc>
        <w:tc>
          <w:tcPr>
            <w:tcW w:w="1455" w:type="dxa"/>
          </w:tcPr>
          <w:p w14:paraId="4617F345" w14:textId="661E85E9" w:rsidR="008D4873" w:rsidRDefault="008D4873" w:rsidP="008D4873">
            <w:r>
              <w:t>Finding out</w:t>
            </w:r>
          </w:p>
        </w:tc>
        <w:tc>
          <w:tcPr>
            <w:tcW w:w="6379" w:type="dxa"/>
          </w:tcPr>
          <w:p w14:paraId="1FDC6806" w14:textId="6939C32E" w:rsidR="008D4873" w:rsidRDefault="008D4873" w:rsidP="008D4873">
            <w:r>
              <w:rPr>
                <w:szCs w:val="18"/>
              </w:rPr>
              <w:t xml:space="preserve">Data to assist with identifying current food and nutrient intake across population groups. </w:t>
            </w:r>
          </w:p>
        </w:tc>
      </w:tr>
      <w:tr w:rsidR="008D4873" w:rsidRPr="00C74B10" w14:paraId="2A88824F" w14:textId="77777777" w:rsidTr="003B4F6A">
        <w:trPr>
          <w:trHeight w:val="362"/>
        </w:trPr>
        <w:tc>
          <w:tcPr>
            <w:tcW w:w="1097" w:type="dxa"/>
          </w:tcPr>
          <w:p w14:paraId="071B10A8" w14:textId="76098EC5" w:rsidR="008D4873" w:rsidRPr="00845A10" w:rsidRDefault="008D4873" w:rsidP="008D4873">
            <w:pPr>
              <w:spacing w:after="60" w:line="276" w:lineRule="auto"/>
              <w:rPr>
                <w:rFonts w:cs="Arial"/>
                <w:szCs w:val="18"/>
              </w:rPr>
            </w:pPr>
            <w:r>
              <w:rPr>
                <w:rFonts w:cs="Arial"/>
                <w:szCs w:val="18"/>
              </w:rPr>
              <w:t>3</w:t>
            </w:r>
          </w:p>
        </w:tc>
        <w:tc>
          <w:tcPr>
            <w:tcW w:w="1455" w:type="dxa"/>
          </w:tcPr>
          <w:p w14:paraId="345AC27E" w14:textId="2E77EB17" w:rsidR="008D4873" w:rsidRDefault="008D4873" w:rsidP="008D4873">
            <w:r>
              <w:t>Finding out</w:t>
            </w:r>
          </w:p>
        </w:tc>
        <w:tc>
          <w:tcPr>
            <w:tcW w:w="6379" w:type="dxa"/>
          </w:tcPr>
          <w:p w14:paraId="492BA5E8" w14:textId="04FFA511" w:rsidR="008D4873" w:rsidRPr="001B2D9D" w:rsidRDefault="00DC756C" w:rsidP="008D4873">
            <w:r>
              <w:rPr>
                <w:rFonts w:cs="Arial"/>
                <w:bCs/>
                <w:szCs w:val="18"/>
              </w:rPr>
              <w:t>Barriers to healthy eating</w:t>
            </w:r>
            <w:r w:rsidR="00231270">
              <w:rPr>
                <w:rFonts w:cs="Arial"/>
                <w:bCs/>
                <w:szCs w:val="18"/>
              </w:rPr>
              <w:t>.</w:t>
            </w:r>
          </w:p>
        </w:tc>
      </w:tr>
      <w:tr w:rsidR="00DC756C" w:rsidRPr="00C74B10" w14:paraId="08DF0691" w14:textId="77777777" w:rsidTr="003B4F6A">
        <w:trPr>
          <w:trHeight w:val="65"/>
        </w:trPr>
        <w:tc>
          <w:tcPr>
            <w:tcW w:w="1097" w:type="dxa"/>
          </w:tcPr>
          <w:p w14:paraId="629BF780" w14:textId="7EFB1A2E" w:rsidR="00DC756C" w:rsidRPr="00C74B10" w:rsidRDefault="00DC756C" w:rsidP="00DC756C">
            <w:pPr>
              <w:spacing w:after="60" w:line="276" w:lineRule="auto"/>
              <w:rPr>
                <w:rFonts w:cs="Arial"/>
                <w:szCs w:val="18"/>
              </w:rPr>
            </w:pPr>
            <w:r>
              <w:rPr>
                <w:rFonts w:cs="Arial"/>
                <w:szCs w:val="18"/>
              </w:rPr>
              <w:t>4</w:t>
            </w:r>
          </w:p>
        </w:tc>
        <w:tc>
          <w:tcPr>
            <w:tcW w:w="1455" w:type="dxa"/>
          </w:tcPr>
          <w:p w14:paraId="1472CEBB" w14:textId="21AEAD6B" w:rsidR="00231270" w:rsidRDefault="00231270" w:rsidP="00DC756C">
            <w:pPr>
              <w:spacing w:after="160" w:line="276" w:lineRule="auto"/>
              <w:rPr>
                <w:rFonts w:cs="Arial"/>
                <w:bCs/>
                <w:szCs w:val="18"/>
              </w:rPr>
            </w:pPr>
            <w:r>
              <w:rPr>
                <w:rFonts w:cs="Arial"/>
                <w:bCs/>
                <w:szCs w:val="18"/>
              </w:rPr>
              <w:t>Finding out</w:t>
            </w:r>
          </w:p>
        </w:tc>
        <w:tc>
          <w:tcPr>
            <w:tcW w:w="6379" w:type="dxa"/>
          </w:tcPr>
          <w:p w14:paraId="13719E9F" w14:textId="4B9B931A" w:rsidR="00DC756C" w:rsidRPr="00C74B10" w:rsidRDefault="00DC756C" w:rsidP="00DC756C">
            <w:pPr>
              <w:spacing w:after="160" w:line="276" w:lineRule="auto"/>
              <w:rPr>
                <w:rFonts w:cs="Arial"/>
                <w:bCs/>
                <w:szCs w:val="18"/>
              </w:rPr>
            </w:pPr>
            <w:r>
              <w:t xml:space="preserve">Investigating the credibility of nutrition information. </w:t>
            </w:r>
          </w:p>
        </w:tc>
      </w:tr>
      <w:tr w:rsidR="00DC756C" w:rsidRPr="00C74B10" w14:paraId="088A710C" w14:textId="77777777" w:rsidTr="003B4F6A">
        <w:trPr>
          <w:trHeight w:val="65"/>
        </w:trPr>
        <w:tc>
          <w:tcPr>
            <w:tcW w:w="1097" w:type="dxa"/>
          </w:tcPr>
          <w:p w14:paraId="6D39BF20" w14:textId="02285A24" w:rsidR="00DC756C" w:rsidRDefault="00DC756C" w:rsidP="00DC756C">
            <w:pPr>
              <w:spacing w:after="60" w:line="276" w:lineRule="auto"/>
              <w:rPr>
                <w:rFonts w:cs="Arial"/>
                <w:szCs w:val="18"/>
              </w:rPr>
            </w:pPr>
            <w:r>
              <w:rPr>
                <w:rFonts w:cs="Arial"/>
                <w:szCs w:val="18"/>
              </w:rPr>
              <w:t>5</w:t>
            </w:r>
          </w:p>
        </w:tc>
        <w:tc>
          <w:tcPr>
            <w:tcW w:w="1455" w:type="dxa"/>
          </w:tcPr>
          <w:p w14:paraId="5B661FC4" w14:textId="00C703E9" w:rsidR="00DC756C" w:rsidRDefault="00231270" w:rsidP="00DC756C">
            <w:pPr>
              <w:spacing w:after="160" w:line="276" w:lineRule="auto"/>
              <w:rPr>
                <w:rFonts w:cs="Arial"/>
                <w:bCs/>
                <w:szCs w:val="18"/>
              </w:rPr>
            </w:pPr>
            <w:r>
              <w:rPr>
                <w:rFonts w:cs="Arial"/>
                <w:bCs/>
                <w:szCs w:val="18"/>
              </w:rPr>
              <w:t>Finding out</w:t>
            </w:r>
          </w:p>
        </w:tc>
        <w:tc>
          <w:tcPr>
            <w:tcW w:w="6379" w:type="dxa"/>
          </w:tcPr>
          <w:p w14:paraId="77DD86D4" w14:textId="75AC6EFD" w:rsidR="00DC756C" w:rsidRDefault="00231270" w:rsidP="00DC756C">
            <w:pPr>
              <w:spacing w:after="160" w:line="276" w:lineRule="auto"/>
              <w:rPr>
                <w:rFonts w:cs="Arial"/>
                <w:bCs/>
                <w:szCs w:val="18"/>
              </w:rPr>
            </w:pPr>
            <w:r>
              <w:rPr>
                <w:rFonts w:cs="Arial"/>
                <w:bCs/>
                <w:szCs w:val="18"/>
              </w:rPr>
              <w:t>A look at</w:t>
            </w:r>
            <w:r w:rsidR="00E87355">
              <w:rPr>
                <w:rFonts w:cs="Arial"/>
                <w:bCs/>
                <w:szCs w:val="18"/>
              </w:rPr>
              <w:t xml:space="preserve"> different</w:t>
            </w:r>
            <w:r>
              <w:rPr>
                <w:rFonts w:cs="Arial"/>
                <w:bCs/>
                <w:szCs w:val="18"/>
              </w:rPr>
              <w:t xml:space="preserve"> nutrition promotion strategies</w:t>
            </w:r>
            <w:r w:rsidR="00E87355">
              <w:rPr>
                <w:rFonts w:cs="Arial"/>
                <w:bCs/>
                <w:szCs w:val="18"/>
              </w:rPr>
              <w:t xml:space="preserve"> in schools</w:t>
            </w:r>
            <w:r>
              <w:rPr>
                <w:rFonts w:cs="Arial"/>
                <w:bCs/>
                <w:szCs w:val="18"/>
              </w:rPr>
              <w:t>.</w:t>
            </w:r>
          </w:p>
        </w:tc>
      </w:tr>
      <w:tr w:rsidR="00DC756C" w:rsidRPr="00C74B10" w14:paraId="3B99845E" w14:textId="77777777" w:rsidTr="003B4F6A">
        <w:trPr>
          <w:trHeight w:val="65"/>
        </w:trPr>
        <w:tc>
          <w:tcPr>
            <w:tcW w:w="1097" w:type="dxa"/>
          </w:tcPr>
          <w:p w14:paraId="006705F4" w14:textId="6116BB44" w:rsidR="00DC756C" w:rsidRDefault="00DC756C" w:rsidP="00DC756C">
            <w:pPr>
              <w:spacing w:after="60" w:line="276" w:lineRule="auto"/>
              <w:rPr>
                <w:rFonts w:cs="Arial"/>
                <w:szCs w:val="18"/>
              </w:rPr>
            </w:pPr>
            <w:r>
              <w:rPr>
                <w:rFonts w:cs="Arial"/>
                <w:szCs w:val="18"/>
              </w:rPr>
              <w:t>6</w:t>
            </w:r>
          </w:p>
        </w:tc>
        <w:tc>
          <w:tcPr>
            <w:tcW w:w="1455" w:type="dxa"/>
          </w:tcPr>
          <w:p w14:paraId="0B5C10A0" w14:textId="16AF90DD" w:rsidR="00DC756C" w:rsidRDefault="00231270" w:rsidP="00DC756C">
            <w:pPr>
              <w:spacing w:after="160" w:line="276" w:lineRule="auto"/>
              <w:rPr>
                <w:rFonts w:cs="Arial"/>
                <w:bCs/>
                <w:szCs w:val="18"/>
              </w:rPr>
            </w:pPr>
            <w:r>
              <w:rPr>
                <w:rFonts w:cs="Arial"/>
                <w:bCs/>
                <w:szCs w:val="18"/>
              </w:rPr>
              <w:t>Sorting out</w:t>
            </w:r>
          </w:p>
        </w:tc>
        <w:tc>
          <w:tcPr>
            <w:tcW w:w="6379" w:type="dxa"/>
          </w:tcPr>
          <w:p w14:paraId="65F67954" w14:textId="225CF855" w:rsidR="00DC756C" w:rsidRDefault="00523406" w:rsidP="00DC756C">
            <w:pPr>
              <w:spacing w:after="160" w:line="276" w:lineRule="auto"/>
              <w:rPr>
                <w:rFonts w:cs="Arial"/>
                <w:bCs/>
                <w:szCs w:val="18"/>
              </w:rPr>
            </w:pPr>
            <w:r>
              <w:rPr>
                <w:rFonts w:cs="Arial"/>
                <w:bCs/>
                <w:szCs w:val="18"/>
              </w:rPr>
              <w:t xml:space="preserve">Planning a </w:t>
            </w:r>
            <w:r w:rsidR="00F66F59">
              <w:rPr>
                <w:rFonts w:cs="Arial"/>
                <w:bCs/>
                <w:szCs w:val="18"/>
              </w:rPr>
              <w:t>nutrition promotion strategy.</w:t>
            </w:r>
          </w:p>
        </w:tc>
      </w:tr>
      <w:tr w:rsidR="00DC756C" w:rsidRPr="00C74B10" w14:paraId="72FF726B" w14:textId="77777777" w:rsidTr="003B4F6A">
        <w:trPr>
          <w:trHeight w:val="65"/>
        </w:trPr>
        <w:tc>
          <w:tcPr>
            <w:tcW w:w="1097" w:type="dxa"/>
          </w:tcPr>
          <w:p w14:paraId="2EB02B6C" w14:textId="7953CED4" w:rsidR="00DC756C" w:rsidRPr="00C74B10" w:rsidRDefault="00DC756C" w:rsidP="00DC756C">
            <w:pPr>
              <w:spacing w:after="60" w:line="276" w:lineRule="auto"/>
              <w:rPr>
                <w:rFonts w:cs="Arial"/>
                <w:szCs w:val="18"/>
              </w:rPr>
            </w:pPr>
            <w:r>
              <w:rPr>
                <w:rFonts w:cs="Arial"/>
                <w:szCs w:val="18"/>
              </w:rPr>
              <w:t>7, 8 and 9</w:t>
            </w:r>
          </w:p>
        </w:tc>
        <w:tc>
          <w:tcPr>
            <w:tcW w:w="1455" w:type="dxa"/>
          </w:tcPr>
          <w:p w14:paraId="377E93C5" w14:textId="7F2E1F28" w:rsidR="00DC756C" w:rsidRDefault="00DC756C" w:rsidP="00DC756C">
            <w:pPr>
              <w:spacing w:after="160" w:line="276" w:lineRule="auto"/>
              <w:rPr>
                <w:szCs w:val="18"/>
              </w:rPr>
            </w:pPr>
            <w:r>
              <w:rPr>
                <w:szCs w:val="18"/>
              </w:rPr>
              <w:t>Going further/ assessment</w:t>
            </w:r>
          </w:p>
        </w:tc>
        <w:tc>
          <w:tcPr>
            <w:tcW w:w="6379" w:type="dxa"/>
          </w:tcPr>
          <w:p w14:paraId="0DF7B5A0" w14:textId="33E083AA" w:rsidR="00DC756C" w:rsidRPr="00C74B10" w:rsidRDefault="00DC756C" w:rsidP="00DC756C">
            <w:pPr>
              <w:spacing w:after="160" w:line="276" w:lineRule="auto"/>
              <w:rPr>
                <w:szCs w:val="18"/>
              </w:rPr>
            </w:pPr>
            <w:r>
              <w:rPr>
                <w:szCs w:val="18"/>
              </w:rPr>
              <w:t>Summative assessment task (to take up to 3 lessons)</w:t>
            </w:r>
            <w:r w:rsidR="001B334E">
              <w:rPr>
                <w:szCs w:val="18"/>
              </w:rPr>
              <w:t xml:space="preserve">: </w:t>
            </w:r>
            <w:r w:rsidR="00667C14">
              <w:rPr>
                <w:szCs w:val="18"/>
              </w:rPr>
              <w:t>D</w:t>
            </w:r>
            <w:r w:rsidR="00667C14" w:rsidRPr="00667C14">
              <w:rPr>
                <w:szCs w:val="18"/>
              </w:rPr>
              <w:t>evelop</w:t>
            </w:r>
            <w:r w:rsidR="00667C14">
              <w:rPr>
                <w:szCs w:val="18"/>
              </w:rPr>
              <w:t>ing</w:t>
            </w:r>
            <w:r w:rsidR="00667C14" w:rsidRPr="00667C14">
              <w:rPr>
                <w:szCs w:val="18"/>
              </w:rPr>
              <w:t xml:space="preserve"> a proposal to enhance the nutritional quality of food intake of children and/or adolescents</w:t>
            </w:r>
          </w:p>
        </w:tc>
      </w:tr>
    </w:tbl>
    <w:p w14:paraId="17977613" w14:textId="77777777" w:rsidR="00171425" w:rsidRDefault="00171425">
      <w:pPr>
        <w:rPr>
          <w:rFonts w:cs="Arial"/>
          <w:bCs/>
          <w:szCs w:val="18"/>
        </w:rPr>
      </w:pPr>
    </w:p>
    <w:sectPr w:rsidR="00171425" w:rsidSect="001B2D9D">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54DC" w14:textId="77777777" w:rsidR="00EE2B17" w:rsidRDefault="00EE2B17" w:rsidP="00D008B3">
      <w:r>
        <w:separator/>
      </w:r>
    </w:p>
  </w:endnote>
  <w:endnote w:type="continuationSeparator" w:id="0">
    <w:p w14:paraId="3003036C" w14:textId="77777777" w:rsidR="00EE2B17" w:rsidRDefault="00EE2B17" w:rsidP="00D008B3">
      <w:r>
        <w:continuationSeparator/>
      </w:r>
    </w:p>
  </w:endnote>
  <w:endnote w:type="continuationNotice" w:id="1">
    <w:p w14:paraId="6ABA5F44" w14:textId="77777777" w:rsidR="00EE2B17" w:rsidRDefault="00EE2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7020" w14:textId="77777777" w:rsidR="00EE2B17" w:rsidRDefault="00EE2B17" w:rsidP="00D008B3">
      <w:r>
        <w:separator/>
      </w:r>
    </w:p>
  </w:footnote>
  <w:footnote w:type="continuationSeparator" w:id="0">
    <w:p w14:paraId="4C83C0EB" w14:textId="77777777" w:rsidR="00EE2B17" w:rsidRDefault="00EE2B17" w:rsidP="00D008B3">
      <w:r>
        <w:continuationSeparator/>
      </w:r>
    </w:p>
  </w:footnote>
  <w:footnote w:type="continuationNotice" w:id="1">
    <w:p w14:paraId="3756C9E0" w14:textId="77777777" w:rsidR="00EE2B17" w:rsidRDefault="00EE2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729C" w14:textId="6C42C49A" w:rsidR="00D53A3C" w:rsidRDefault="00D53A3C">
    <w:pPr>
      <w:pStyle w:val="Header"/>
    </w:pPr>
    <w:r w:rsidRPr="00B90448">
      <w:rPr>
        <w:noProof/>
      </w:rPr>
      <w:drawing>
        <wp:anchor distT="0" distB="0" distL="114300" distR="114300" simplePos="0" relativeHeight="251658240" behindDoc="0" locked="0" layoutInCell="1" allowOverlap="1" wp14:anchorId="587D26E1" wp14:editId="747EFD73">
          <wp:simplePos x="0" y="0"/>
          <wp:positionH relativeFrom="column">
            <wp:posOffset>-714375</wp:posOffset>
          </wp:positionH>
          <wp:positionV relativeFrom="paragraph">
            <wp:posOffset>-267335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6C"/>
    <w:multiLevelType w:val="hybridMultilevel"/>
    <w:tmpl w:val="B17EE414"/>
    <w:lvl w:ilvl="0" w:tplc="66C6580C">
      <w:start w:val="1"/>
      <w:numFmt w:val="bullet"/>
      <w:lvlText w:val="•"/>
      <w:lvlJc w:val="left"/>
      <w:pPr>
        <w:tabs>
          <w:tab w:val="num" w:pos="720"/>
        </w:tabs>
        <w:ind w:left="720" w:hanging="360"/>
      </w:pPr>
      <w:rPr>
        <w:rFonts w:ascii="Arial" w:hAnsi="Arial" w:hint="default"/>
      </w:rPr>
    </w:lvl>
    <w:lvl w:ilvl="1" w:tplc="1908CC84" w:tentative="1">
      <w:start w:val="1"/>
      <w:numFmt w:val="bullet"/>
      <w:lvlText w:val="•"/>
      <w:lvlJc w:val="left"/>
      <w:pPr>
        <w:tabs>
          <w:tab w:val="num" w:pos="1440"/>
        </w:tabs>
        <w:ind w:left="1440" w:hanging="360"/>
      </w:pPr>
      <w:rPr>
        <w:rFonts w:ascii="Arial" w:hAnsi="Arial" w:hint="default"/>
      </w:rPr>
    </w:lvl>
    <w:lvl w:ilvl="2" w:tplc="98CAFF0A" w:tentative="1">
      <w:start w:val="1"/>
      <w:numFmt w:val="bullet"/>
      <w:lvlText w:val="•"/>
      <w:lvlJc w:val="left"/>
      <w:pPr>
        <w:tabs>
          <w:tab w:val="num" w:pos="2160"/>
        </w:tabs>
        <w:ind w:left="2160" w:hanging="360"/>
      </w:pPr>
      <w:rPr>
        <w:rFonts w:ascii="Arial" w:hAnsi="Arial" w:hint="default"/>
      </w:rPr>
    </w:lvl>
    <w:lvl w:ilvl="3" w:tplc="B43014CA" w:tentative="1">
      <w:start w:val="1"/>
      <w:numFmt w:val="bullet"/>
      <w:lvlText w:val="•"/>
      <w:lvlJc w:val="left"/>
      <w:pPr>
        <w:tabs>
          <w:tab w:val="num" w:pos="2880"/>
        </w:tabs>
        <w:ind w:left="2880" w:hanging="360"/>
      </w:pPr>
      <w:rPr>
        <w:rFonts w:ascii="Arial" w:hAnsi="Arial" w:hint="default"/>
      </w:rPr>
    </w:lvl>
    <w:lvl w:ilvl="4" w:tplc="ECB21E64" w:tentative="1">
      <w:start w:val="1"/>
      <w:numFmt w:val="bullet"/>
      <w:lvlText w:val="•"/>
      <w:lvlJc w:val="left"/>
      <w:pPr>
        <w:tabs>
          <w:tab w:val="num" w:pos="3600"/>
        </w:tabs>
        <w:ind w:left="3600" w:hanging="360"/>
      </w:pPr>
      <w:rPr>
        <w:rFonts w:ascii="Arial" w:hAnsi="Arial" w:hint="default"/>
      </w:rPr>
    </w:lvl>
    <w:lvl w:ilvl="5" w:tplc="67989FC4" w:tentative="1">
      <w:start w:val="1"/>
      <w:numFmt w:val="bullet"/>
      <w:lvlText w:val="•"/>
      <w:lvlJc w:val="left"/>
      <w:pPr>
        <w:tabs>
          <w:tab w:val="num" w:pos="4320"/>
        </w:tabs>
        <w:ind w:left="4320" w:hanging="360"/>
      </w:pPr>
      <w:rPr>
        <w:rFonts w:ascii="Arial" w:hAnsi="Arial" w:hint="default"/>
      </w:rPr>
    </w:lvl>
    <w:lvl w:ilvl="6" w:tplc="AD121D1A" w:tentative="1">
      <w:start w:val="1"/>
      <w:numFmt w:val="bullet"/>
      <w:lvlText w:val="•"/>
      <w:lvlJc w:val="left"/>
      <w:pPr>
        <w:tabs>
          <w:tab w:val="num" w:pos="5040"/>
        </w:tabs>
        <w:ind w:left="5040" w:hanging="360"/>
      </w:pPr>
      <w:rPr>
        <w:rFonts w:ascii="Arial" w:hAnsi="Arial" w:hint="default"/>
      </w:rPr>
    </w:lvl>
    <w:lvl w:ilvl="7" w:tplc="CB60AF36" w:tentative="1">
      <w:start w:val="1"/>
      <w:numFmt w:val="bullet"/>
      <w:lvlText w:val="•"/>
      <w:lvlJc w:val="left"/>
      <w:pPr>
        <w:tabs>
          <w:tab w:val="num" w:pos="5760"/>
        </w:tabs>
        <w:ind w:left="5760" w:hanging="360"/>
      </w:pPr>
      <w:rPr>
        <w:rFonts w:ascii="Arial" w:hAnsi="Arial" w:hint="default"/>
      </w:rPr>
    </w:lvl>
    <w:lvl w:ilvl="8" w:tplc="3D10E7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F952FC"/>
    <w:multiLevelType w:val="hybridMultilevel"/>
    <w:tmpl w:val="F84C218E"/>
    <w:lvl w:ilvl="0" w:tplc="8D42AD9E">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 w15:restartNumberingAfterBreak="0">
    <w:nsid w:val="0C413E65"/>
    <w:multiLevelType w:val="hybridMultilevel"/>
    <w:tmpl w:val="482052E8"/>
    <w:lvl w:ilvl="0" w:tplc="E9F87B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85834"/>
    <w:multiLevelType w:val="hybridMultilevel"/>
    <w:tmpl w:val="041ADD76"/>
    <w:lvl w:ilvl="0" w:tplc="E730A556">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D008D"/>
    <w:multiLevelType w:val="hybridMultilevel"/>
    <w:tmpl w:val="BA48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C39E3"/>
    <w:multiLevelType w:val="hybridMultilevel"/>
    <w:tmpl w:val="E0C81B8C"/>
    <w:lvl w:ilvl="0" w:tplc="428ED402">
      <w:start w:val="1"/>
      <w:numFmt w:val="bullet"/>
      <w:lvlText w:val="•"/>
      <w:lvlJc w:val="left"/>
      <w:pPr>
        <w:tabs>
          <w:tab w:val="num" w:pos="720"/>
        </w:tabs>
        <w:ind w:left="720" w:hanging="360"/>
      </w:pPr>
      <w:rPr>
        <w:rFonts w:ascii="Arial" w:hAnsi="Arial" w:hint="default"/>
      </w:rPr>
    </w:lvl>
    <w:lvl w:ilvl="1" w:tplc="CC0452B8" w:tentative="1">
      <w:start w:val="1"/>
      <w:numFmt w:val="bullet"/>
      <w:lvlText w:val="•"/>
      <w:lvlJc w:val="left"/>
      <w:pPr>
        <w:tabs>
          <w:tab w:val="num" w:pos="1440"/>
        </w:tabs>
        <w:ind w:left="1440" w:hanging="360"/>
      </w:pPr>
      <w:rPr>
        <w:rFonts w:ascii="Arial" w:hAnsi="Arial" w:hint="default"/>
      </w:rPr>
    </w:lvl>
    <w:lvl w:ilvl="2" w:tplc="AFE8F280" w:tentative="1">
      <w:start w:val="1"/>
      <w:numFmt w:val="bullet"/>
      <w:lvlText w:val="•"/>
      <w:lvlJc w:val="left"/>
      <w:pPr>
        <w:tabs>
          <w:tab w:val="num" w:pos="2160"/>
        </w:tabs>
        <w:ind w:left="2160" w:hanging="360"/>
      </w:pPr>
      <w:rPr>
        <w:rFonts w:ascii="Arial" w:hAnsi="Arial" w:hint="default"/>
      </w:rPr>
    </w:lvl>
    <w:lvl w:ilvl="3" w:tplc="B420E40A" w:tentative="1">
      <w:start w:val="1"/>
      <w:numFmt w:val="bullet"/>
      <w:lvlText w:val="•"/>
      <w:lvlJc w:val="left"/>
      <w:pPr>
        <w:tabs>
          <w:tab w:val="num" w:pos="2880"/>
        </w:tabs>
        <w:ind w:left="2880" w:hanging="360"/>
      </w:pPr>
      <w:rPr>
        <w:rFonts w:ascii="Arial" w:hAnsi="Arial" w:hint="default"/>
      </w:rPr>
    </w:lvl>
    <w:lvl w:ilvl="4" w:tplc="F9EC8B00" w:tentative="1">
      <w:start w:val="1"/>
      <w:numFmt w:val="bullet"/>
      <w:lvlText w:val="•"/>
      <w:lvlJc w:val="left"/>
      <w:pPr>
        <w:tabs>
          <w:tab w:val="num" w:pos="3600"/>
        </w:tabs>
        <w:ind w:left="3600" w:hanging="360"/>
      </w:pPr>
      <w:rPr>
        <w:rFonts w:ascii="Arial" w:hAnsi="Arial" w:hint="default"/>
      </w:rPr>
    </w:lvl>
    <w:lvl w:ilvl="5" w:tplc="29863E10" w:tentative="1">
      <w:start w:val="1"/>
      <w:numFmt w:val="bullet"/>
      <w:lvlText w:val="•"/>
      <w:lvlJc w:val="left"/>
      <w:pPr>
        <w:tabs>
          <w:tab w:val="num" w:pos="4320"/>
        </w:tabs>
        <w:ind w:left="4320" w:hanging="360"/>
      </w:pPr>
      <w:rPr>
        <w:rFonts w:ascii="Arial" w:hAnsi="Arial" w:hint="default"/>
      </w:rPr>
    </w:lvl>
    <w:lvl w:ilvl="6" w:tplc="6F58FC50" w:tentative="1">
      <w:start w:val="1"/>
      <w:numFmt w:val="bullet"/>
      <w:lvlText w:val="•"/>
      <w:lvlJc w:val="left"/>
      <w:pPr>
        <w:tabs>
          <w:tab w:val="num" w:pos="5040"/>
        </w:tabs>
        <w:ind w:left="5040" w:hanging="360"/>
      </w:pPr>
      <w:rPr>
        <w:rFonts w:ascii="Arial" w:hAnsi="Arial" w:hint="default"/>
      </w:rPr>
    </w:lvl>
    <w:lvl w:ilvl="7" w:tplc="0CB24698" w:tentative="1">
      <w:start w:val="1"/>
      <w:numFmt w:val="bullet"/>
      <w:lvlText w:val="•"/>
      <w:lvlJc w:val="left"/>
      <w:pPr>
        <w:tabs>
          <w:tab w:val="num" w:pos="5760"/>
        </w:tabs>
        <w:ind w:left="5760" w:hanging="360"/>
      </w:pPr>
      <w:rPr>
        <w:rFonts w:ascii="Arial" w:hAnsi="Arial" w:hint="default"/>
      </w:rPr>
    </w:lvl>
    <w:lvl w:ilvl="8" w:tplc="9DE878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792DE6"/>
    <w:multiLevelType w:val="hybridMultilevel"/>
    <w:tmpl w:val="9FF29DE6"/>
    <w:lvl w:ilvl="0" w:tplc="94D4F9F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23FD53B1"/>
    <w:multiLevelType w:val="hybridMultilevel"/>
    <w:tmpl w:val="F14A61A8"/>
    <w:lvl w:ilvl="0" w:tplc="C316DAE6">
      <w:start w:val="1"/>
      <w:numFmt w:val="bullet"/>
      <w:lvlText w:val="•"/>
      <w:lvlJc w:val="left"/>
      <w:pPr>
        <w:tabs>
          <w:tab w:val="num" w:pos="720"/>
        </w:tabs>
        <w:ind w:left="720" w:hanging="360"/>
      </w:pPr>
      <w:rPr>
        <w:rFonts w:ascii="Arial" w:hAnsi="Arial" w:hint="default"/>
      </w:rPr>
    </w:lvl>
    <w:lvl w:ilvl="1" w:tplc="599C3ECC" w:tentative="1">
      <w:start w:val="1"/>
      <w:numFmt w:val="bullet"/>
      <w:lvlText w:val="•"/>
      <w:lvlJc w:val="left"/>
      <w:pPr>
        <w:tabs>
          <w:tab w:val="num" w:pos="1440"/>
        </w:tabs>
        <w:ind w:left="1440" w:hanging="360"/>
      </w:pPr>
      <w:rPr>
        <w:rFonts w:ascii="Arial" w:hAnsi="Arial" w:hint="default"/>
      </w:rPr>
    </w:lvl>
    <w:lvl w:ilvl="2" w:tplc="8490308E" w:tentative="1">
      <w:start w:val="1"/>
      <w:numFmt w:val="bullet"/>
      <w:lvlText w:val="•"/>
      <w:lvlJc w:val="left"/>
      <w:pPr>
        <w:tabs>
          <w:tab w:val="num" w:pos="2160"/>
        </w:tabs>
        <w:ind w:left="2160" w:hanging="360"/>
      </w:pPr>
      <w:rPr>
        <w:rFonts w:ascii="Arial" w:hAnsi="Arial" w:hint="default"/>
      </w:rPr>
    </w:lvl>
    <w:lvl w:ilvl="3" w:tplc="47806D0A" w:tentative="1">
      <w:start w:val="1"/>
      <w:numFmt w:val="bullet"/>
      <w:lvlText w:val="•"/>
      <w:lvlJc w:val="left"/>
      <w:pPr>
        <w:tabs>
          <w:tab w:val="num" w:pos="2880"/>
        </w:tabs>
        <w:ind w:left="2880" w:hanging="360"/>
      </w:pPr>
      <w:rPr>
        <w:rFonts w:ascii="Arial" w:hAnsi="Arial" w:hint="default"/>
      </w:rPr>
    </w:lvl>
    <w:lvl w:ilvl="4" w:tplc="8D265908" w:tentative="1">
      <w:start w:val="1"/>
      <w:numFmt w:val="bullet"/>
      <w:lvlText w:val="•"/>
      <w:lvlJc w:val="left"/>
      <w:pPr>
        <w:tabs>
          <w:tab w:val="num" w:pos="3600"/>
        </w:tabs>
        <w:ind w:left="3600" w:hanging="360"/>
      </w:pPr>
      <w:rPr>
        <w:rFonts w:ascii="Arial" w:hAnsi="Arial" w:hint="default"/>
      </w:rPr>
    </w:lvl>
    <w:lvl w:ilvl="5" w:tplc="F7701B42" w:tentative="1">
      <w:start w:val="1"/>
      <w:numFmt w:val="bullet"/>
      <w:lvlText w:val="•"/>
      <w:lvlJc w:val="left"/>
      <w:pPr>
        <w:tabs>
          <w:tab w:val="num" w:pos="4320"/>
        </w:tabs>
        <w:ind w:left="4320" w:hanging="360"/>
      </w:pPr>
      <w:rPr>
        <w:rFonts w:ascii="Arial" w:hAnsi="Arial" w:hint="default"/>
      </w:rPr>
    </w:lvl>
    <w:lvl w:ilvl="6" w:tplc="22E40B1A" w:tentative="1">
      <w:start w:val="1"/>
      <w:numFmt w:val="bullet"/>
      <w:lvlText w:val="•"/>
      <w:lvlJc w:val="left"/>
      <w:pPr>
        <w:tabs>
          <w:tab w:val="num" w:pos="5040"/>
        </w:tabs>
        <w:ind w:left="5040" w:hanging="360"/>
      </w:pPr>
      <w:rPr>
        <w:rFonts w:ascii="Arial" w:hAnsi="Arial" w:hint="default"/>
      </w:rPr>
    </w:lvl>
    <w:lvl w:ilvl="7" w:tplc="296EBC94" w:tentative="1">
      <w:start w:val="1"/>
      <w:numFmt w:val="bullet"/>
      <w:lvlText w:val="•"/>
      <w:lvlJc w:val="left"/>
      <w:pPr>
        <w:tabs>
          <w:tab w:val="num" w:pos="5760"/>
        </w:tabs>
        <w:ind w:left="5760" w:hanging="360"/>
      </w:pPr>
      <w:rPr>
        <w:rFonts w:ascii="Arial" w:hAnsi="Arial" w:hint="default"/>
      </w:rPr>
    </w:lvl>
    <w:lvl w:ilvl="8" w:tplc="0F988B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2207"/>
    <w:multiLevelType w:val="hybridMultilevel"/>
    <w:tmpl w:val="0A5CAF56"/>
    <w:lvl w:ilvl="0" w:tplc="5B96F2E0">
      <w:numFmt w:val="bullet"/>
      <w:lvlText w:val="-"/>
      <w:lvlJc w:val="left"/>
      <w:pPr>
        <w:ind w:left="408" w:hanging="360"/>
      </w:pPr>
      <w:rPr>
        <w:rFonts w:ascii="Arial" w:eastAsiaTheme="minorHAnsi" w:hAnsi="Arial" w:cs="Arial"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9" w15:restartNumberingAfterBreak="0">
    <w:nsid w:val="2DA66B1F"/>
    <w:multiLevelType w:val="hybridMultilevel"/>
    <w:tmpl w:val="C6C4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B1D3E"/>
    <w:multiLevelType w:val="hybridMultilevel"/>
    <w:tmpl w:val="589A97F2"/>
    <w:lvl w:ilvl="0" w:tplc="11F2EF06">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1"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773471"/>
    <w:multiLevelType w:val="hybridMultilevel"/>
    <w:tmpl w:val="D4EE25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3A0D5A"/>
    <w:multiLevelType w:val="hybridMultilevel"/>
    <w:tmpl w:val="AC026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6F562D"/>
    <w:multiLevelType w:val="hybridMultilevel"/>
    <w:tmpl w:val="7E5C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4B87806"/>
    <w:multiLevelType w:val="hybridMultilevel"/>
    <w:tmpl w:val="B5A4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9B4298"/>
    <w:multiLevelType w:val="hybridMultilevel"/>
    <w:tmpl w:val="C7A24196"/>
    <w:lvl w:ilvl="0" w:tplc="49EAFEBA">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9" w15:restartNumberingAfterBreak="0">
    <w:nsid w:val="53287202"/>
    <w:multiLevelType w:val="hybridMultilevel"/>
    <w:tmpl w:val="C25E3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3DB1C44"/>
    <w:multiLevelType w:val="hybridMultilevel"/>
    <w:tmpl w:val="4CBAE5D0"/>
    <w:lvl w:ilvl="0" w:tplc="E730A556">
      <w:start w:val="1"/>
      <w:numFmt w:val="bullet"/>
      <w:lvlText w:val=""/>
      <w:lvlJc w:val="left"/>
      <w:pPr>
        <w:tabs>
          <w:tab w:val="num" w:pos="567"/>
        </w:tabs>
        <w:ind w:left="567" w:hanging="567"/>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A2740"/>
    <w:multiLevelType w:val="multilevel"/>
    <w:tmpl w:val="0C02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13EE0"/>
    <w:multiLevelType w:val="hybridMultilevel"/>
    <w:tmpl w:val="90046D84"/>
    <w:lvl w:ilvl="0" w:tplc="5B96F2E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C7DAD"/>
    <w:multiLevelType w:val="hybridMultilevel"/>
    <w:tmpl w:val="72FA5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42735F"/>
    <w:multiLevelType w:val="hybridMultilevel"/>
    <w:tmpl w:val="A4583DC4"/>
    <w:lvl w:ilvl="0" w:tplc="CDBE6B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Wingdings"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Wingdings"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FE61128"/>
    <w:multiLevelType w:val="multilevel"/>
    <w:tmpl w:val="B0F0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E0727"/>
    <w:multiLevelType w:val="hybridMultilevel"/>
    <w:tmpl w:val="C88C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80590"/>
    <w:multiLevelType w:val="hybridMultilevel"/>
    <w:tmpl w:val="3EE2E320"/>
    <w:lvl w:ilvl="0" w:tplc="0B368F98">
      <w:numFmt w:val="bullet"/>
      <w:lvlText w:val="-"/>
      <w:lvlJc w:val="left"/>
      <w:pPr>
        <w:ind w:left="504" w:hanging="360"/>
      </w:pPr>
      <w:rPr>
        <w:rFonts w:ascii="Arial" w:eastAsiaTheme="minorHAnsi" w:hAnsi="Arial" w:cs="Arial" w:hint="default"/>
      </w:rPr>
    </w:lvl>
    <w:lvl w:ilvl="1" w:tplc="0C090003" w:tentative="1">
      <w:start w:val="1"/>
      <w:numFmt w:val="bullet"/>
      <w:lvlText w:val="o"/>
      <w:lvlJc w:val="left"/>
      <w:pPr>
        <w:ind w:left="1224" w:hanging="360"/>
      </w:pPr>
      <w:rPr>
        <w:rFonts w:ascii="Courier New" w:hAnsi="Courier New" w:cs="Courier New" w:hint="default"/>
      </w:rPr>
    </w:lvl>
    <w:lvl w:ilvl="2" w:tplc="0C090005" w:tentative="1">
      <w:start w:val="1"/>
      <w:numFmt w:val="bullet"/>
      <w:lvlText w:val=""/>
      <w:lvlJc w:val="left"/>
      <w:pPr>
        <w:ind w:left="1944" w:hanging="360"/>
      </w:pPr>
      <w:rPr>
        <w:rFonts w:ascii="Wingdings" w:hAnsi="Wingdings" w:hint="default"/>
      </w:rPr>
    </w:lvl>
    <w:lvl w:ilvl="3" w:tplc="0C090001" w:tentative="1">
      <w:start w:val="1"/>
      <w:numFmt w:val="bullet"/>
      <w:lvlText w:val=""/>
      <w:lvlJc w:val="left"/>
      <w:pPr>
        <w:ind w:left="2664" w:hanging="360"/>
      </w:pPr>
      <w:rPr>
        <w:rFonts w:ascii="Symbol" w:hAnsi="Symbol" w:hint="default"/>
      </w:rPr>
    </w:lvl>
    <w:lvl w:ilvl="4" w:tplc="0C090003" w:tentative="1">
      <w:start w:val="1"/>
      <w:numFmt w:val="bullet"/>
      <w:lvlText w:val="o"/>
      <w:lvlJc w:val="left"/>
      <w:pPr>
        <w:ind w:left="3384" w:hanging="360"/>
      </w:pPr>
      <w:rPr>
        <w:rFonts w:ascii="Courier New" w:hAnsi="Courier New" w:cs="Courier New" w:hint="default"/>
      </w:rPr>
    </w:lvl>
    <w:lvl w:ilvl="5" w:tplc="0C090005" w:tentative="1">
      <w:start w:val="1"/>
      <w:numFmt w:val="bullet"/>
      <w:lvlText w:val=""/>
      <w:lvlJc w:val="left"/>
      <w:pPr>
        <w:ind w:left="4104" w:hanging="360"/>
      </w:pPr>
      <w:rPr>
        <w:rFonts w:ascii="Wingdings" w:hAnsi="Wingdings" w:hint="default"/>
      </w:rPr>
    </w:lvl>
    <w:lvl w:ilvl="6" w:tplc="0C090001" w:tentative="1">
      <w:start w:val="1"/>
      <w:numFmt w:val="bullet"/>
      <w:lvlText w:val=""/>
      <w:lvlJc w:val="left"/>
      <w:pPr>
        <w:ind w:left="4824" w:hanging="360"/>
      </w:pPr>
      <w:rPr>
        <w:rFonts w:ascii="Symbol" w:hAnsi="Symbol" w:hint="default"/>
      </w:rPr>
    </w:lvl>
    <w:lvl w:ilvl="7" w:tplc="0C090003" w:tentative="1">
      <w:start w:val="1"/>
      <w:numFmt w:val="bullet"/>
      <w:lvlText w:val="o"/>
      <w:lvlJc w:val="left"/>
      <w:pPr>
        <w:ind w:left="5544" w:hanging="360"/>
      </w:pPr>
      <w:rPr>
        <w:rFonts w:ascii="Courier New" w:hAnsi="Courier New" w:cs="Courier New" w:hint="default"/>
      </w:rPr>
    </w:lvl>
    <w:lvl w:ilvl="8" w:tplc="0C090005" w:tentative="1">
      <w:start w:val="1"/>
      <w:numFmt w:val="bullet"/>
      <w:lvlText w:val=""/>
      <w:lvlJc w:val="left"/>
      <w:pPr>
        <w:ind w:left="6264" w:hanging="360"/>
      </w:pPr>
      <w:rPr>
        <w:rFonts w:ascii="Wingdings" w:hAnsi="Wingdings" w:hint="default"/>
      </w:rPr>
    </w:lvl>
  </w:abstractNum>
  <w:abstractNum w:abstractNumId="28" w15:restartNumberingAfterBreak="0">
    <w:nsid w:val="79F44732"/>
    <w:multiLevelType w:val="multilevel"/>
    <w:tmpl w:val="34A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363435"/>
    <w:multiLevelType w:val="multilevel"/>
    <w:tmpl w:val="264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7386319">
    <w:abstractNumId w:val="2"/>
  </w:num>
  <w:num w:numId="2" w16cid:durableId="1802265976">
    <w:abstractNumId w:val="26"/>
  </w:num>
  <w:num w:numId="3" w16cid:durableId="809245742">
    <w:abstractNumId w:val="16"/>
  </w:num>
  <w:num w:numId="4" w16cid:durableId="1237082754">
    <w:abstractNumId w:val="4"/>
  </w:num>
  <w:num w:numId="5" w16cid:durableId="1536886466">
    <w:abstractNumId w:val="12"/>
  </w:num>
  <w:num w:numId="6" w16cid:durableId="1022584767">
    <w:abstractNumId w:val="19"/>
  </w:num>
  <w:num w:numId="7" w16cid:durableId="1598245516">
    <w:abstractNumId w:val="11"/>
  </w:num>
  <w:num w:numId="8" w16cid:durableId="1412044551">
    <w:abstractNumId w:val="3"/>
  </w:num>
  <w:num w:numId="9" w16cid:durableId="1448963547">
    <w:abstractNumId w:val="20"/>
  </w:num>
  <w:num w:numId="10" w16cid:durableId="783041429">
    <w:abstractNumId w:val="24"/>
  </w:num>
  <w:num w:numId="11" w16cid:durableId="5636833">
    <w:abstractNumId w:val="8"/>
  </w:num>
  <w:num w:numId="12" w16cid:durableId="1864006071">
    <w:abstractNumId w:val="25"/>
  </w:num>
  <w:num w:numId="13" w16cid:durableId="1269701476">
    <w:abstractNumId w:val="21"/>
  </w:num>
  <w:num w:numId="14" w16cid:durableId="1973515530">
    <w:abstractNumId w:val="28"/>
  </w:num>
  <w:num w:numId="15" w16cid:durableId="1152913729">
    <w:abstractNumId w:val="30"/>
  </w:num>
  <w:num w:numId="16" w16cid:durableId="1468934699">
    <w:abstractNumId w:val="18"/>
  </w:num>
  <w:num w:numId="17" w16cid:durableId="1398362052">
    <w:abstractNumId w:val="22"/>
  </w:num>
  <w:num w:numId="18" w16cid:durableId="516773498">
    <w:abstractNumId w:val="31"/>
  </w:num>
  <w:num w:numId="19" w16cid:durableId="550338013">
    <w:abstractNumId w:val="17"/>
  </w:num>
  <w:num w:numId="20" w16cid:durableId="557981556">
    <w:abstractNumId w:val="9"/>
  </w:num>
  <w:num w:numId="21" w16cid:durableId="467012614">
    <w:abstractNumId w:val="15"/>
  </w:num>
  <w:num w:numId="22" w16cid:durableId="1478448619">
    <w:abstractNumId w:val="13"/>
  </w:num>
  <w:num w:numId="23" w16cid:durableId="2059863701">
    <w:abstractNumId w:val="29"/>
  </w:num>
  <w:num w:numId="24" w16cid:durableId="1387415823">
    <w:abstractNumId w:val="27"/>
  </w:num>
  <w:num w:numId="25" w16cid:durableId="618222934">
    <w:abstractNumId w:val="10"/>
  </w:num>
  <w:num w:numId="26" w16cid:durableId="922301001">
    <w:abstractNumId w:val="1"/>
  </w:num>
  <w:num w:numId="27" w16cid:durableId="1385563009">
    <w:abstractNumId w:val="0"/>
  </w:num>
  <w:num w:numId="28" w16cid:durableId="1384721092">
    <w:abstractNumId w:val="6"/>
  </w:num>
  <w:num w:numId="29" w16cid:durableId="1881281934">
    <w:abstractNumId w:val="7"/>
  </w:num>
  <w:num w:numId="30" w16cid:durableId="1650596900">
    <w:abstractNumId w:val="5"/>
  </w:num>
  <w:num w:numId="31" w16cid:durableId="1752850876">
    <w:abstractNumId w:val="14"/>
  </w:num>
  <w:num w:numId="32" w16cid:durableId="16898710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0aax9pvr0dr4efzd3p0f5ffpzpd0t92d00&quot;&gt;Master of Teaching EndNote-Saved&lt;record-ids&gt;&lt;item&gt;33&lt;/item&gt;&lt;item&gt;34&lt;/item&gt;&lt;item&gt;139&lt;/item&gt;&lt;item&gt;162&lt;/item&gt;&lt;item&gt;164&lt;/item&gt;&lt;item&gt;219&lt;/item&gt;&lt;item&gt;363&lt;/item&gt;&lt;item&gt;365&lt;/item&gt;&lt;item&gt;390&lt;/item&gt;&lt;item&gt;394&lt;/item&gt;&lt;item&gt;446&lt;/item&gt;&lt;item&gt;451&lt;/item&gt;&lt;item&gt;482&lt;/item&gt;&lt;item&gt;483&lt;/item&gt;&lt;item&gt;484&lt;/item&gt;&lt;item&gt;494&lt;/item&gt;&lt;/record-ids&gt;&lt;/item&gt;&lt;/Libraries&gt;"/>
  </w:docVars>
  <w:rsids>
    <w:rsidRoot w:val="00267269"/>
    <w:rsid w:val="00001286"/>
    <w:rsid w:val="000032F9"/>
    <w:rsid w:val="00003F0B"/>
    <w:rsid w:val="00004127"/>
    <w:rsid w:val="000067EF"/>
    <w:rsid w:val="00006BDF"/>
    <w:rsid w:val="00007AF1"/>
    <w:rsid w:val="00010B7D"/>
    <w:rsid w:val="00012277"/>
    <w:rsid w:val="00016A5F"/>
    <w:rsid w:val="00017A72"/>
    <w:rsid w:val="00021CE1"/>
    <w:rsid w:val="00026149"/>
    <w:rsid w:val="00026348"/>
    <w:rsid w:val="00027A20"/>
    <w:rsid w:val="00027F13"/>
    <w:rsid w:val="0003071D"/>
    <w:rsid w:val="000323A1"/>
    <w:rsid w:val="000353AA"/>
    <w:rsid w:val="0003546C"/>
    <w:rsid w:val="00035E46"/>
    <w:rsid w:val="00036C2B"/>
    <w:rsid w:val="0003718B"/>
    <w:rsid w:val="000409D1"/>
    <w:rsid w:val="00040BEF"/>
    <w:rsid w:val="0004259E"/>
    <w:rsid w:val="00046786"/>
    <w:rsid w:val="00046833"/>
    <w:rsid w:val="00046937"/>
    <w:rsid w:val="00046C13"/>
    <w:rsid w:val="000513AB"/>
    <w:rsid w:val="00052901"/>
    <w:rsid w:val="00052F2A"/>
    <w:rsid w:val="00053B29"/>
    <w:rsid w:val="00054BCA"/>
    <w:rsid w:val="00060923"/>
    <w:rsid w:val="000629E8"/>
    <w:rsid w:val="00063B72"/>
    <w:rsid w:val="00064138"/>
    <w:rsid w:val="00064BBF"/>
    <w:rsid w:val="00064D67"/>
    <w:rsid w:val="000655BA"/>
    <w:rsid w:val="0006744A"/>
    <w:rsid w:val="0007143E"/>
    <w:rsid w:val="00074852"/>
    <w:rsid w:val="00074A01"/>
    <w:rsid w:val="00074EC7"/>
    <w:rsid w:val="00077C2E"/>
    <w:rsid w:val="000806BC"/>
    <w:rsid w:val="00082C63"/>
    <w:rsid w:val="000835D0"/>
    <w:rsid w:val="00083A2F"/>
    <w:rsid w:val="00084372"/>
    <w:rsid w:val="0008614A"/>
    <w:rsid w:val="000864FD"/>
    <w:rsid w:val="000904C9"/>
    <w:rsid w:val="0009145F"/>
    <w:rsid w:val="000930E2"/>
    <w:rsid w:val="000932D6"/>
    <w:rsid w:val="00094739"/>
    <w:rsid w:val="00097A91"/>
    <w:rsid w:val="000A0906"/>
    <w:rsid w:val="000A23FA"/>
    <w:rsid w:val="000A25F4"/>
    <w:rsid w:val="000A6BA7"/>
    <w:rsid w:val="000A703E"/>
    <w:rsid w:val="000A7473"/>
    <w:rsid w:val="000B2518"/>
    <w:rsid w:val="000B2A14"/>
    <w:rsid w:val="000B2C05"/>
    <w:rsid w:val="000B3C3C"/>
    <w:rsid w:val="000B6BA0"/>
    <w:rsid w:val="000B775B"/>
    <w:rsid w:val="000C25DF"/>
    <w:rsid w:val="000C3BB6"/>
    <w:rsid w:val="000C7F49"/>
    <w:rsid w:val="000C7FA1"/>
    <w:rsid w:val="000D31F1"/>
    <w:rsid w:val="000D45F4"/>
    <w:rsid w:val="000D4686"/>
    <w:rsid w:val="000D6476"/>
    <w:rsid w:val="000D7485"/>
    <w:rsid w:val="000E2362"/>
    <w:rsid w:val="000E5872"/>
    <w:rsid w:val="000E5FDD"/>
    <w:rsid w:val="000E658A"/>
    <w:rsid w:val="000F4C5B"/>
    <w:rsid w:val="000F4CC8"/>
    <w:rsid w:val="000F52D3"/>
    <w:rsid w:val="000F7A9D"/>
    <w:rsid w:val="00100CBF"/>
    <w:rsid w:val="00101588"/>
    <w:rsid w:val="0010278D"/>
    <w:rsid w:val="00103779"/>
    <w:rsid w:val="00103F96"/>
    <w:rsid w:val="001064B0"/>
    <w:rsid w:val="00107033"/>
    <w:rsid w:val="00110F48"/>
    <w:rsid w:val="0011235C"/>
    <w:rsid w:val="00113F51"/>
    <w:rsid w:val="001153B8"/>
    <w:rsid w:val="0012109F"/>
    <w:rsid w:val="00121FF6"/>
    <w:rsid w:val="00122F0E"/>
    <w:rsid w:val="001242A5"/>
    <w:rsid w:val="001253C0"/>
    <w:rsid w:val="00125758"/>
    <w:rsid w:val="00125801"/>
    <w:rsid w:val="00125D86"/>
    <w:rsid w:val="00126555"/>
    <w:rsid w:val="001267AE"/>
    <w:rsid w:val="00133C99"/>
    <w:rsid w:val="001352A9"/>
    <w:rsid w:val="001358BE"/>
    <w:rsid w:val="00136C01"/>
    <w:rsid w:val="001413B0"/>
    <w:rsid w:val="001416F6"/>
    <w:rsid w:val="00142D64"/>
    <w:rsid w:val="00143367"/>
    <w:rsid w:val="00147C5E"/>
    <w:rsid w:val="001500A4"/>
    <w:rsid w:val="00155B3C"/>
    <w:rsid w:val="00156CC7"/>
    <w:rsid w:val="00157557"/>
    <w:rsid w:val="00163708"/>
    <w:rsid w:val="0016370F"/>
    <w:rsid w:val="0016440E"/>
    <w:rsid w:val="00165254"/>
    <w:rsid w:val="001677CB"/>
    <w:rsid w:val="00171425"/>
    <w:rsid w:val="00172F10"/>
    <w:rsid w:val="00176132"/>
    <w:rsid w:val="00176DA6"/>
    <w:rsid w:val="00183410"/>
    <w:rsid w:val="001838B1"/>
    <w:rsid w:val="00183B6B"/>
    <w:rsid w:val="00186BF3"/>
    <w:rsid w:val="0019173F"/>
    <w:rsid w:val="00192157"/>
    <w:rsid w:val="001941A6"/>
    <w:rsid w:val="0019495B"/>
    <w:rsid w:val="00197FF9"/>
    <w:rsid w:val="001A0577"/>
    <w:rsid w:val="001A0BD7"/>
    <w:rsid w:val="001A2016"/>
    <w:rsid w:val="001A356D"/>
    <w:rsid w:val="001A43E8"/>
    <w:rsid w:val="001A5134"/>
    <w:rsid w:val="001A75AA"/>
    <w:rsid w:val="001A7D1B"/>
    <w:rsid w:val="001B193F"/>
    <w:rsid w:val="001B1E90"/>
    <w:rsid w:val="001B2409"/>
    <w:rsid w:val="001B2C00"/>
    <w:rsid w:val="001B2D9D"/>
    <w:rsid w:val="001B334E"/>
    <w:rsid w:val="001C175F"/>
    <w:rsid w:val="001C1A24"/>
    <w:rsid w:val="001C22A8"/>
    <w:rsid w:val="001C2400"/>
    <w:rsid w:val="001C424C"/>
    <w:rsid w:val="001C47A8"/>
    <w:rsid w:val="001C4809"/>
    <w:rsid w:val="001C6C54"/>
    <w:rsid w:val="001C6E89"/>
    <w:rsid w:val="001C7D19"/>
    <w:rsid w:val="001C7DAB"/>
    <w:rsid w:val="001D33CD"/>
    <w:rsid w:val="001D3E37"/>
    <w:rsid w:val="001D40CA"/>
    <w:rsid w:val="001D5059"/>
    <w:rsid w:val="001D5AF8"/>
    <w:rsid w:val="001E0E04"/>
    <w:rsid w:val="001E1540"/>
    <w:rsid w:val="001E1B0A"/>
    <w:rsid w:val="001E2D84"/>
    <w:rsid w:val="001E3B7D"/>
    <w:rsid w:val="001E76B2"/>
    <w:rsid w:val="001F0CCA"/>
    <w:rsid w:val="001F0E86"/>
    <w:rsid w:val="001F12C2"/>
    <w:rsid w:val="001F2D6D"/>
    <w:rsid w:val="001F2F5A"/>
    <w:rsid w:val="001F3F87"/>
    <w:rsid w:val="001F6954"/>
    <w:rsid w:val="002004EB"/>
    <w:rsid w:val="0020382B"/>
    <w:rsid w:val="002050CF"/>
    <w:rsid w:val="0020597C"/>
    <w:rsid w:val="00205F32"/>
    <w:rsid w:val="002073C8"/>
    <w:rsid w:val="00210085"/>
    <w:rsid w:val="00212475"/>
    <w:rsid w:val="0021281D"/>
    <w:rsid w:val="00212B0C"/>
    <w:rsid w:val="00212D22"/>
    <w:rsid w:val="002155A8"/>
    <w:rsid w:val="00216112"/>
    <w:rsid w:val="00216ADB"/>
    <w:rsid w:val="00221EFE"/>
    <w:rsid w:val="00221F14"/>
    <w:rsid w:val="00222275"/>
    <w:rsid w:val="002223CE"/>
    <w:rsid w:val="0022447D"/>
    <w:rsid w:val="002269EB"/>
    <w:rsid w:val="00227AA0"/>
    <w:rsid w:val="00227B9A"/>
    <w:rsid w:val="00230010"/>
    <w:rsid w:val="00231270"/>
    <w:rsid w:val="002327C1"/>
    <w:rsid w:val="00232CF5"/>
    <w:rsid w:val="00233B39"/>
    <w:rsid w:val="00235189"/>
    <w:rsid w:val="00236AFE"/>
    <w:rsid w:val="002373FE"/>
    <w:rsid w:val="00240195"/>
    <w:rsid w:val="00242A2C"/>
    <w:rsid w:val="00244CAA"/>
    <w:rsid w:val="002458D1"/>
    <w:rsid w:val="00250D71"/>
    <w:rsid w:val="002511DD"/>
    <w:rsid w:val="0025363E"/>
    <w:rsid w:val="00253B9A"/>
    <w:rsid w:val="00253C41"/>
    <w:rsid w:val="002565CF"/>
    <w:rsid w:val="00257DED"/>
    <w:rsid w:val="00260B6A"/>
    <w:rsid w:val="00262590"/>
    <w:rsid w:val="0026428E"/>
    <w:rsid w:val="002642AE"/>
    <w:rsid w:val="00265162"/>
    <w:rsid w:val="002653D1"/>
    <w:rsid w:val="0026625E"/>
    <w:rsid w:val="00266890"/>
    <w:rsid w:val="00267269"/>
    <w:rsid w:val="002774E1"/>
    <w:rsid w:val="00281E4B"/>
    <w:rsid w:val="00284435"/>
    <w:rsid w:val="0028727B"/>
    <w:rsid w:val="00290629"/>
    <w:rsid w:val="00290DE9"/>
    <w:rsid w:val="00291F3C"/>
    <w:rsid w:val="002920A1"/>
    <w:rsid w:val="00294D9B"/>
    <w:rsid w:val="00296D50"/>
    <w:rsid w:val="002A09CF"/>
    <w:rsid w:val="002A254C"/>
    <w:rsid w:val="002A309E"/>
    <w:rsid w:val="002A625E"/>
    <w:rsid w:val="002B0044"/>
    <w:rsid w:val="002B04CF"/>
    <w:rsid w:val="002B2DA3"/>
    <w:rsid w:val="002B4529"/>
    <w:rsid w:val="002B4616"/>
    <w:rsid w:val="002B56E0"/>
    <w:rsid w:val="002C0CF0"/>
    <w:rsid w:val="002C4965"/>
    <w:rsid w:val="002C4A9E"/>
    <w:rsid w:val="002C630C"/>
    <w:rsid w:val="002C67F1"/>
    <w:rsid w:val="002C724B"/>
    <w:rsid w:val="002C7A37"/>
    <w:rsid w:val="002D06FE"/>
    <w:rsid w:val="002D0F0C"/>
    <w:rsid w:val="002D1F06"/>
    <w:rsid w:val="002D533F"/>
    <w:rsid w:val="002D645E"/>
    <w:rsid w:val="002D6679"/>
    <w:rsid w:val="002D66B5"/>
    <w:rsid w:val="002D6DDB"/>
    <w:rsid w:val="002E2C9B"/>
    <w:rsid w:val="002E37D2"/>
    <w:rsid w:val="002E492C"/>
    <w:rsid w:val="002F07CE"/>
    <w:rsid w:val="002F0E7F"/>
    <w:rsid w:val="002F14E9"/>
    <w:rsid w:val="002F159C"/>
    <w:rsid w:val="002F34EC"/>
    <w:rsid w:val="002F3C1F"/>
    <w:rsid w:val="002F71E8"/>
    <w:rsid w:val="00300414"/>
    <w:rsid w:val="00300B8D"/>
    <w:rsid w:val="003068DE"/>
    <w:rsid w:val="00306CF4"/>
    <w:rsid w:val="00310D21"/>
    <w:rsid w:val="00313369"/>
    <w:rsid w:val="0031346D"/>
    <w:rsid w:val="003164FD"/>
    <w:rsid w:val="003169A5"/>
    <w:rsid w:val="00317E1A"/>
    <w:rsid w:val="00320C57"/>
    <w:rsid w:val="0032264D"/>
    <w:rsid w:val="0032353F"/>
    <w:rsid w:val="003245E0"/>
    <w:rsid w:val="00324F5B"/>
    <w:rsid w:val="00325FE4"/>
    <w:rsid w:val="003267A8"/>
    <w:rsid w:val="00327D39"/>
    <w:rsid w:val="00330C39"/>
    <w:rsid w:val="003313C1"/>
    <w:rsid w:val="00333767"/>
    <w:rsid w:val="003359B7"/>
    <w:rsid w:val="003359F6"/>
    <w:rsid w:val="00335AE6"/>
    <w:rsid w:val="003368F3"/>
    <w:rsid w:val="003404F8"/>
    <w:rsid w:val="00346FC1"/>
    <w:rsid w:val="0035115B"/>
    <w:rsid w:val="003514FD"/>
    <w:rsid w:val="0035158A"/>
    <w:rsid w:val="00351F51"/>
    <w:rsid w:val="00352905"/>
    <w:rsid w:val="00352A27"/>
    <w:rsid w:val="00353F53"/>
    <w:rsid w:val="00360A6A"/>
    <w:rsid w:val="00360DA1"/>
    <w:rsid w:val="00360EF0"/>
    <w:rsid w:val="0036165D"/>
    <w:rsid w:val="003661FA"/>
    <w:rsid w:val="00367936"/>
    <w:rsid w:val="00370AF4"/>
    <w:rsid w:val="003721E2"/>
    <w:rsid w:val="0037262A"/>
    <w:rsid w:val="00372AC1"/>
    <w:rsid w:val="003749DB"/>
    <w:rsid w:val="0037786D"/>
    <w:rsid w:val="00377EFD"/>
    <w:rsid w:val="00380D49"/>
    <w:rsid w:val="00381A23"/>
    <w:rsid w:val="0038286D"/>
    <w:rsid w:val="00382C98"/>
    <w:rsid w:val="0038329C"/>
    <w:rsid w:val="00384115"/>
    <w:rsid w:val="00384325"/>
    <w:rsid w:val="00385FCF"/>
    <w:rsid w:val="0038671F"/>
    <w:rsid w:val="0038711E"/>
    <w:rsid w:val="003875DC"/>
    <w:rsid w:val="00390DA0"/>
    <w:rsid w:val="00390E9F"/>
    <w:rsid w:val="00395FE9"/>
    <w:rsid w:val="00397007"/>
    <w:rsid w:val="003A06B9"/>
    <w:rsid w:val="003A0E36"/>
    <w:rsid w:val="003A0EC5"/>
    <w:rsid w:val="003A44CD"/>
    <w:rsid w:val="003A7B01"/>
    <w:rsid w:val="003A7CCE"/>
    <w:rsid w:val="003B1227"/>
    <w:rsid w:val="003B4341"/>
    <w:rsid w:val="003B464A"/>
    <w:rsid w:val="003B46D1"/>
    <w:rsid w:val="003B5DA5"/>
    <w:rsid w:val="003B6CC8"/>
    <w:rsid w:val="003C5F24"/>
    <w:rsid w:val="003C644C"/>
    <w:rsid w:val="003D0381"/>
    <w:rsid w:val="003D1C0F"/>
    <w:rsid w:val="003D20ED"/>
    <w:rsid w:val="003D2967"/>
    <w:rsid w:val="003D47F6"/>
    <w:rsid w:val="003D5894"/>
    <w:rsid w:val="003D6585"/>
    <w:rsid w:val="003D6C25"/>
    <w:rsid w:val="003E1907"/>
    <w:rsid w:val="003E2EBE"/>
    <w:rsid w:val="003F07F4"/>
    <w:rsid w:val="003F0A09"/>
    <w:rsid w:val="003F16DD"/>
    <w:rsid w:val="003F3EB3"/>
    <w:rsid w:val="003F438A"/>
    <w:rsid w:val="003F5D8F"/>
    <w:rsid w:val="003F62FD"/>
    <w:rsid w:val="004025E0"/>
    <w:rsid w:val="00410435"/>
    <w:rsid w:val="00410A6B"/>
    <w:rsid w:val="0041133B"/>
    <w:rsid w:val="0041539C"/>
    <w:rsid w:val="00416BE7"/>
    <w:rsid w:val="00417783"/>
    <w:rsid w:val="004209C5"/>
    <w:rsid w:val="00421D99"/>
    <w:rsid w:val="00422282"/>
    <w:rsid w:val="0042677C"/>
    <w:rsid w:val="00426AAA"/>
    <w:rsid w:val="00426D9B"/>
    <w:rsid w:val="00430A47"/>
    <w:rsid w:val="00431753"/>
    <w:rsid w:val="00432B4D"/>
    <w:rsid w:val="0043379B"/>
    <w:rsid w:val="00434549"/>
    <w:rsid w:val="004370FB"/>
    <w:rsid w:val="00440C6B"/>
    <w:rsid w:val="004411A5"/>
    <w:rsid w:val="004447DD"/>
    <w:rsid w:val="00445921"/>
    <w:rsid w:val="0044632E"/>
    <w:rsid w:val="004522D5"/>
    <w:rsid w:val="004533D8"/>
    <w:rsid w:val="00453A65"/>
    <w:rsid w:val="0045449C"/>
    <w:rsid w:val="00455519"/>
    <w:rsid w:val="00457681"/>
    <w:rsid w:val="00457703"/>
    <w:rsid w:val="00460648"/>
    <w:rsid w:val="00461153"/>
    <w:rsid w:val="004615F0"/>
    <w:rsid w:val="00461DD6"/>
    <w:rsid w:val="0046390D"/>
    <w:rsid w:val="00464AA9"/>
    <w:rsid w:val="00465717"/>
    <w:rsid w:val="004703B5"/>
    <w:rsid w:val="0047140D"/>
    <w:rsid w:val="00472D5B"/>
    <w:rsid w:val="00474DA3"/>
    <w:rsid w:val="00474FB0"/>
    <w:rsid w:val="00474FE6"/>
    <w:rsid w:val="00475477"/>
    <w:rsid w:val="004758C9"/>
    <w:rsid w:val="00481FD8"/>
    <w:rsid w:val="004830BA"/>
    <w:rsid w:val="00485719"/>
    <w:rsid w:val="00485780"/>
    <w:rsid w:val="00486700"/>
    <w:rsid w:val="00487124"/>
    <w:rsid w:val="00491E65"/>
    <w:rsid w:val="00495C09"/>
    <w:rsid w:val="004968D9"/>
    <w:rsid w:val="00497600"/>
    <w:rsid w:val="004A101D"/>
    <w:rsid w:val="004A135F"/>
    <w:rsid w:val="004A1541"/>
    <w:rsid w:val="004A3222"/>
    <w:rsid w:val="004A5418"/>
    <w:rsid w:val="004A5A39"/>
    <w:rsid w:val="004A6C54"/>
    <w:rsid w:val="004B57C9"/>
    <w:rsid w:val="004B7B43"/>
    <w:rsid w:val="004C0E84"/>
    <w:rsid w:val="004C19E3"/>
    <w:rsid w:val="004C35A2"/>
    <w:rsid w:val="004C5D7D"/>
    <w:rsid w:val="004C6447"/>
    <w:rsid w:val="004C69B1"/>
    <w:rsid w:val="004D0877"/>
    <w:rsid w:val="004D0C8A"/>
    <w:rsid w:val="004D5D5D"/>
    <w:rsid w:val="004D689E"/>
    <w:rsid w:val="004D6FBA"/>
    <w:rsid w:val="004D7728"/>
    <w:rsid w:val="004D78F9"/>
    <w:rsid w:val="004E1FEF"/>
    <w:rsid w:val="004E470A"/>
    <w:rsid w:val="004E4726"/>
    <w:rsid w:val="004E7DEA"/>
    <w:rsid w:val="004F1054"/>
    <w:rsid w:val="004F17BF"/>
    <w:rsid w:val="004F199D"/>
    <w:rsid w:val="004F2571"/>
    <w:rsid w:val="004F2BCC"/>
    <w:rsid w:val="004F4A46"/>
    <w:rsid w:val="004F5297"/>
    <w:rsid w:val="004F76ED"/>
    <w:rsid w:val="00500457"/>
    <w:rsid w:val="00500737"/>
    <w:rsid w:val="00502CAC"/>
    <w:rsid w:val="0050468D"/>
    <w:rsid w:val="00507047"/>
    <w:rsid w:val="005105B1"/>
    <w:rsid w:val="0051128F"/>
    <w:rsid w:val="00511825"/>
    <w:rsid w:val="00512514"/>
    <w:rsid w:val="00513E99"/>
    <w:rsid w:val="00516501"/>
    <w:rsid w:val="005168F9"/>
    <w:rsid w:val="005200E0"/>
    <w:rsid w:val="005203E7"/>
    <w:rsid w:val="00520CFF"/>
    <w:rsid w:val="00520DCC"/>
    <w:rsid w:val="00521DCD"/>
    <w:rsid w:val="00522AC7"/>
    <w:rsid w:val="00523406"/>
    <w:rsid w:val="00523671"/>
    <w:rsid w:val="00525A89"/>
    <w:rsid w:val="00530003"/>
    <w:rsid w:val="00530244"/>
    <w:rsid w:val="00530F00"/>
    <w:rsid w:val="00531081"/>
    <w:rsid w:val="0053364A"/>
    <w:rsid w:val="00534074"/>
    <w:rsid w:val="00534155"/>
    <w:rsid w:val="005353EF"/>
    <w:rsid w:val="005362AB"/>
    <w:rsid w:val="005366A6"/>
    <w:rsid w:val="0053673B"/>
    <w:rsid w:val="00537D49"/>
    <w:rsid w:val="005423CA"/>
    <w:rsid w:val="00542786"/>
    <w:rsid w:val="005503B6"/>
    <w:rsid w:val="00550C3C"/>
    <w:rsid w:val="00551F67"/>
    <w:rsid w:val="005527B1"/>
    <w:rsid w:val="005527F4"/>
    <w:rsid w:val="00553CC0"/>
    <w:rsid w:val="0055656A"/>
    <w:rsid w:val="00560F7D"/>
    <w:rsid w:val="0056152D"/>
    <w:rsid w:val="00564368"/>
    <w:rsid w:val="00566E4E"/>
    <w:rsid w:val="0056742A"/>
    <w:rsid w:val="005674B7"/>
    <w:rsid w:val="00567A5C"/>
    <w:rsid w:val="0057081C"/>
    <w:rsid w:val="00571436"/>
    <w:rsid w:val="00572707"/>
    <w:rsid w:val="00572E03"/>
    <w:rsid w:val="00572FD5"/>
    <w:rsid w:val="0057391A"/>
    <w:rsid w:val="00573C70"/>
    <w:rsid w:val="0057429C"/>
    <w:rsid w:val="0057433F"/>
    <w:rsid w:val="005767A1"/>
    <w:rsid w:val="00581AF6"/>
    <w:rsid w:val="00581C03"/>
    <w:rsid w:val="005828C4"/>
    <w:rsid w:val="00584FD3"/>
    <w:rsid w:val="00587F04"/>
    <w:rsid w:val="00590EA6"/>
    <w:rsid w:val="005928EB"/>
    <w:rsid w:val="005932A7"/>
    <w:rsid w:val="00593CC5"/>
    <w:rsid w:val="00594A43"/>
    <w:rsid w:val="00594D6E"/>
    <w:rsid w:val="00595971"/>
    <w:rsid w:val="00597810"/>
    <w:rsid w:val="005A2741"/>
    <w:rsid w:val="005A294C"/>
    <w:rsid w:val="005A2A3C"/>
    <w:rsid w:val="005A31E8"/>
    <w:rsid w:val="005A3946"/>
    <w:rsid w:val="005A6E55"/>
    <w:rsid w:val="005A7550"/>
    <w:rsid w:val="005B01ED"/>
    <w:rsid w:val="005B0474"/>
    <w:rsid w:val="005B1CD8"/>
    <w:rsid w:val="005B2E9B"/>
    <w:rsid w:val="005B7730"/>
    <w:rsid w:val="005C09F5"/>
    <w:rsid w:val="005C1935"/>
    <w:rsid w:val="005C256C"/>
    <w:rsid w:val="005C4C7C"/>
    <w:rsid w:val="005C4F25"/>
    <w:rsid w:val="005C6501"/>
    <w:rsid w:val="005D0A99"/>
    <w:rsid w:val="005D0DC1"/>
    <w:rsid w:val="005D1101"/>
    <w:rsid w:val="005D21C5"/>
    <w:rsid w:val="005D2C59"/>
    <w:rsid w:val="005D2FB6"/>
    <w:rsid w:val="005D3CCA"/>
    <w:rsid w:val="005D4E32"/>
    <w:rsid w:val="005D578B"/>
    <w:rsid w:val="005D5B54"/>
    <w:rsid w:val="005D63C5"/>
    <w:rsid w:val="005D66F0"/>
    <w:rsid w:val="005E15D2"/>
    <w:rsid w:val="005E4648"/>
    <w:rsid w:val="005E4705"/>
    <w:rsid w:val="005E49E3"/>
    <w:rsid w:val="005E622A"/>
    <w:rsid w:val="005E734D"/>
    <w:rsid w:val="005F2B17"/>
    <w:rsid w:val="005F3027"/>
    <w:rsid w:val="005F3CC2"/>
    <w:rsid w:val="005F4BE0"/>
    <w:rsid w:val="005F4E0B"/>
    <w:rsid w:val="005F554F"/>
    <w:rsid w:val="005F6FAC"/>
    <w:rsid w:val="006012D7"/>
    <w:rsid w:val="006026EA"/>
    <w:rsid w:val="00602FEC"/>
    <w:rsid w:val="0060558C"/>
    <w:rsid w:val="00610983"/>
    <w:rsid w:val="006111B8"/>
    <w:rsid w:val="00612118"/>
    <w:rsid w:val="006129DA"/>
    <w:rsid w:val="00612D11"/>
    <w:rsid w:val="00612E5D"/>
    <w:rsid w:val="006151CF"/>
    <w:rsid w:val="0061575F"/>
    <w:rsid w:val="00615A1D"/>
    <w:rsid w:val="006168B8"/>
    <w:rsid w:val="00617170"/>
    <w:rsid w:val="006227B4"/>
    <w:rsid w:val="00624219"/>
    <w:rsid w:val="00624D1B"/>
    <w:rsid w:val="00625618"/>
    <w:rsid w:val="00630D74"/>
    <w:rsid w:val="00630EEB"/>
    <w:rsid w:val="0063237B"/>
    <w:rsid w:val="006365AE"/>
    <w:rsid w:val="006370C9"/>
    <w:rsid w:val="0063712C"/>
    <w:rsid w:val="00637645"/>
    <w:rsid w:val="00637F7A"/>
    <w:rsid w:val="00637FA1"/>
    <w:rsid w:val="00640013"/>
    <w:rsid w:val="00642691"/>
    <w:rsid w:val="00644BA8"/>
    <w:rsid w:val="00647BB3"/>
    <w:rsid w:val="00650752"/>
    <w:rsid w:val="00650795"/>
    <w:rsid w:val="00650A4F"/>
    <w:rsid w:val="00651660"/>
    <w:rsid w:val="00651F64"/>
    <w:rsid w:val="00655342"/>
    <w:rsid w:val="0065624E"/>
    <w:rsid w:val="006566FC"/>
    <w:rsid w:val="00661166"/>
    <w:rsid w:val="00662907"/>
    <w:rsid w:val="006659A4"/>
    <w:rsid w:val="00666283"/>
    <w:rsid w:val="0066758C"/>
    <w:rsid w:val="00667C14"/>
    <w:rsid w:val="00671209"/>
    <w:rsid w:val="00671940"/>
    <w:rsid w:val="00672365"/>
    <w:rsid w:val="00672512"/>
    <w:rsid w:val="0067371B"/>
    <w:rsid w:val="00674A18"/>
    <w:rsid w:val="00675275"/>
    <w:rsid w:val="00675F05"/>
    <w:rsid w:val="00676A10"/>
    <w:rsid w:val="006779AA"/>
    <w:rsid w:val="006804AA"/>
    <w:rsid w:val="00680760"/>
    <w:rsid w:val="00680BBC"/>
    <w:rsid w:val="006818C3"/>
    <w:rsid w:val="00682544"/>
    <w:rsid w:val="00682D0F"/>
    <w:rsid w:val="00683EC9"/>
    <w:rsid w:val="00687D6F"/>
    <w:rsid w:val="00691736"/>
    <w:rsid w:val="0069385C"/>
    <w:rsid w:val="00694A59"/>
    <w:rsid w:val="00694B35"/>
    <w:rsid w:val="00695846"/>
    <w:rsid w:val="0069682B"/>
    <w:rsid w:val="00696AF4"/>
    <w:rsid w:val="00696D5E"/>
    <w:rsid w:val="00697D82"/>
    <w:rsid w:val="00697ED6"/>
    <w:rsid w:val="006A007E"/>
    <w:rsid w:val="006A200A"/>
    <w:rsid w:val="006B00C8"/>
    <w:rsid w:val="006B047D"/>
    <w:rsid w:val="006B0922"/>
    <w:rsid w:val="006B3B3C"/>
    <w:rsid w:val="006B6EB8"/>
    <w:rsid w:val="006C23D3"/>
    <w:rsid w:val="006C66C0"/>
    <w:rsid w:val="006C7952"/>
    <w:rsid w:val="006D2668"/>
    <w:rsid w:val="006D35B0"/>
    <w:rsid w:val="006D46D4"/>
    <w:rsid w:val="006D49F4"/>
    <w:rsid w:val="006D76AE"/>
    <w:rsid w:val="006E0DAE"/>
    <w:rsid w:val="006E0EB1"/>
    <w:rsid w:val="006E166F"/>
    <w:rsid w:val="006E2347"/>
    <w:rsid w:val="006E288C"/>
    <w:rsid w:val="006E3679"/>
    <w:rsid w:val="006E47E3"/>
    <w:rsid w:val="006E6233"/>
    <w:rsid w:val="006E6DEE"/>
    <w:rsid w:val="006E7BB2"/>
    <w:rsid w:val="006F02C5"/>
    <w:rsid w:val="006F18AD"/>
    <w:rsid w:val="006F1D3F"/>
    <w:rsid w:val="006F23C4"/>
    <w:rsid w:val="006F29A9"/>
    <w:rsid w:val="006F4E87"/>
    <w:rsid w:val="006F67B7"/>
    <w:rsid w:val="006F701F"/>
    <w:rsid w:val="00700A85"/>
    <w:rsid w:val="00701918"/>
    <w:rsid w:val="00701F2B"/>
    <w:rsid w:val="00702B23"/>
    <w:rsid w:val="00703462"/>
    <w:rsid w:val="007042AC"/>
    <w:rsid w:val="007044F4"/>
    <w:rsid w:val="00712557"/>
    <w:rsid w:val="00712CD9"/>
    <w:rsid w:val="00712E1D"/>
    <w:rsid w:val="00714FC4"/>
    <w:rsid w:val="00715834"/>
    <w:rsid w:val="00715D9A"/>
    <w:rsid w:val="00717362"/>
    <w:rsid w:val="00721637"/>
    <w:rsid w:val="00727FCA"/>
    <w:rsid w:val="00730824"/>
    <w:rsid w:val="0073083F"/>
    <w:rsid w:val="0073369C"/>
    <w:rsid w:val="00733E5D"/>
    <w:rsid w:val="0073542C"/>
    <w:rsid w:val="007354D3"/>
    <w:rsid w:val="00735B0C"/>
    <w:rsid w:val="00735E97"/>
    <w:rsid w:val="0073656F"/>
    <w:rsid w:val="0074095E"/>
    <w:rsid w:val="007429F8"/>
    <w:rsid w:val="00743A73"/>
    <w:rsid w:val="00743D35"/>
    <w:rsid w:val="007445CC"/>
    <w:rsid w:val="00745635"/>
    <w:rsid w:val="00750F3C"/>
    <w:rsid w:val="007523DC"/>
    <w:rsid w:val="007529EE"/>
    <w:rsid w:val="0075334C"/>
    <w:rsid w:val="0075389B"/>
    <w:rsid w:val="00754118"/>
    <w:rsid w:val="007542DD"/>
    <w:rsid w:val="00754830"/>
    <w:rsid w:val="00755424"/>
    <w:rsid w:val="00757837"/>
    <w:rsid w:val="007579A7"/>
    <w:rsid w:val="00757A5B"/>
    <w:rsid w:val="00765EDE"/>
    <w:rsid w:val="00766092"/>
    <w:rsid w:val="007664A6"/>
    <w:rsid w:val="007713AA"/>
    <w:rsid w:val="00772DBC"/>
    <w:rsid w:val="00772FCD"/>
    <w:rsid w:val="00773AB0"/>
    <w:rsid w:val="00774355"/>
    <w:rsid w:val="007754E5"/>
    <w:rsid w:val="007763B7"/>
    <w:rsid w:val="0077729D"/>
    <w:rsid w:val="00777801"/>
    <w:rsid w:val="00783ADB"/>
    <w:rsid w:val="007840DE"/>
    <w:rsid w:val="00784732"/>
    <w:rsid w:val="007874C9"/>
    <w:rsid w:val="00787F11"/>
    <w:rsid w:val="007903BD"/>
    <w:rsid w:val="00794E36"/>
    <w:rsid w:val="00795D26"/>
    <w:rsid w:val="007A7918"/>
    <w:rsid w:val="007B21B3"/>
    <w:rsid w:val="007B3DA0"/>
    <w:rsid w:val="007C15B8"/>
    <w:rsid w:val="007C231D"/>
    <w:rsid w:val="007C3DF3"/>
    <w:rsid w:val="007C6AD2"/>
    <w:rsid w:val="007E1DE4"/>
    <w:rsid w:val="007E21F5"/>
    <w:rsid w:val="007E4D30"/>
    <w:rsid w:val="007E53D3"/>
    <w:rsid w:val="007F03BB"/>
    <w:rsid w:val="007F03D8"/>
    <w:rsid w:val="007F05C8"/>
    <w:rsid w:val="007F58B2"/>
    <w:rsid w:val="007F5C09"/>
    <w:rsid w:val="007F6C80"/>
    <w:rsid w:val="00804301"/>
    <w:rsid w:val="008045E1"/>
    <w:rsid w:val="00810B83"/>
    <w:rsid w:val="0081174F"/>
    <w:rsid w:val="00813D8D"/>
    <w:rsid w:val="00814808"/>
    <w:rsid w:val="00817312"/>
    <w:rsid w:val="008178D8"/>
    <w:rsid w:val="00821CB9"/>
    <w:rsid w:val="00822372"/>
    <w:rsid w:val="008226B9"/>
    <w:rsid w:val="00822899"/>
    <w:rsid w:val="0082525E"/>
    <w:rsid w:val="008268D5"/>
    <w:rsid w:val="00826A10"/>
    <w:rsid w:val="00827621"/>
    <w:rsid w:val="0083059A"/>
    <w:rsid w:val="00830C74"/>
    <w:rsid w:val="00830E59"/>
    <w:rsid w:val="008317E3"/>
    <w:rsid w:val="00831A19"/>
    <w:rsid w:val="008320D6"/>
    <w:rsid w:val="00832499"/>
    <w:rsid w:val="00832C26"/>
    <w:rsid w:val="00833BAD"/>
    <w:rsid w:val="0083430F"/>
    <w:rsid w:val="008360D4"/>
    <w:rsid w:val="008436FA"/>
    <w:rsid w:val="00844711"/>
    <w:rsid w:val="008450CF"/>
    <w:rsid w:val="008457A8"/>
    <w:rsid w:val="008461DC"/>
    <w:rsid w:val="0084753C"/>
    <w:rsid w:val="00847C5D"/>
    <w:rsid w:val="00847E60"/>
    <w:rsid w:val="0085019F"/>
    <w:rsid w:val="008504D4"/>
    <w:rsid w:val="00850F6F"/>
    <w:rsid w:val="00852702"/>
    <w:rsid w:val="008541E0"/>
    <w:rsid w:val="00854B4E"/>
    <w:rsid w:val="00856876"/>
    <w:rsid w:val="0085734E"/>
    <w:rsid w:val="00861953"/>
    <w:rsid w:val="00863A94"/>
    <w:rsid w:val="0086479C"/>
    <w:rsid w:val="00865F9E"/>
    <w:rsid w:val="0087001A"/>
    <w:rsid w:val="008717E9"/>
    <w:rsid w:val="008721F3"/>
    <w:rsid w:val="00874715"/>
    <w:rsid w:val="00875C2F"/>
    <w:rsid w:val="00875C74"/>
    <w:rsid w:val="00875E02"/>
    <w:rsid w:val="00877FCF"/>
    <w:rsid w:val="00882EAF"/>
    <w:rsid w:val="00884953"/>
    <w:rsid w:val="00884D90"/>
    <w:rsid w:val="00887215"/>
    <w:rsid w:val="00887A68"/>
    <w:rsid w:val="00887A8E"/>
    <w:rsid w:val="00893EFF"/>
    <w:rsid w:val="00893F69"/>
    <w:rsid w:val="0089491E"/>
    <w:rsid w:val="00894AEF"/>
    <w:rsid w:val="008A4125"/>
    <w:rsid w:val="008A5E38"/>
    <w:rsid w:val="008A6CCB"/>
    <w:rsid w:val="008B00D8"/>
    <w:rsid w:val="008B1768"/>
    <w:rsid w:val="008B2B38"/>
    <w:rsid w:val="008B4108"/>
    <w:rsid w:val="008B4839"/>
    <w:rsid w:val="008B4DE1"/>
    <w:rsid w:val="008B5F16"/>
    <w:rsid w:val="008B6595"/>
    <w:rsid w:val="008B7AE8"/>
    <w:rsid w:val="008C2CA2"/>
    <w:rsid w:val="008C3EFD"/>
    <w:rsid w:val="008C4A14"/>
    <w:rsid w:val="008C6855"/>
    <w:rsid w:val="008D014B"/>
    <w:rsid w:val="008D07D6"/>
    <w:rsid w:val="008D1E7D"/>
    <w:rsid w:val="008D4873"/>
    <w:rsid w:val="008D5A19"/>
    <w:rsid w:val="008D5B0A"/>
    <w:rsid w:val="008D6841"/>
    <w:rsid w:val="008D6F2D"/>
    <w:rsid w:val="008D7934"/>
    <w:rsid w:val="008E19A6"/>
    <w:rsid w:val="008E1B1D"/>
    <w:rsid w:val="008E3EE0"/>
    <w:rsid w:val="008E5D40"/>
    <w:rsid w:val="008E72B3"/>
    <w:rsid w:val="008F0B49"/>
    <w:rsid w:val="008F235C"/>
    <w:rsid w:val="008F5E01"/>
    <w:rsid w:val="008F75FF"/>
    <w:rsid w:val="00902520"/>
    <w:rsid w:val="00903776"/>
    <w:rsid w:val="00904D30"/>
    <w:rsid w:val="009056DC"/>
    <w:rsid w:val="00905D74"/>
    <w:rsid w:val="00906987"/>
    <w:rsid w:val="00906B04"/>
    <w:rsid w:val="00907423"/>
    <w:rsid w:val="00911412"/>
    <w:rsid w:val="0091203D"/>
    <w:rsid w:val="00913024"/>
    <w:rsid w:val="00913F0C"/>
    <w:rsid w:val="0091473A"/>
    <w:rsid w:val="009159AE"/>
    <w:rsid w:val="00915D78"/>
    <w:rsid w:val="0091738E"/>
    <w:rsid w:val="009203E0"/>
    <w:rsid w:val="00920707"/>
    <w:rsid w:val="00921B1B"/>
    <w:rsid w:val="00922CFC"/>
    <w:rsid w:val="00923A03"/>
    <w:rsid w:val="00925B5B"/>
    <w:rsid w:val="0093471F"/>
    <w:rsid w:val="00935493"/>
    <w:rsid w:val="00936267"/>
    <w:rsid w:val="0093740C"/>
    <w:rsid w:val="00940DA2"/>
    <w:rsid w:val="00942760"/>
    <w:rsid w:val="00943556"/>
    <w:rsid w:val="00943602"/>
    <w:rsid w:val="009469FA"/>
    <w:rsid w:val="00946C8D"/>
    <w:rsid w:val="0094730D"/>
    <w:rsid w:val="00947BAB"/>
    <w:rsid w:val="00951E27"/>
    <w:rsid w:val="0095313E"/>
    <w:rsid w:val="00953EC6"/>
    <w:rsid w:val="00960B16"/>
    <w:rsid w:val="00960C6C"/>
    <w:rsid w:val="0096231A"/>
    <w:rsid w:val="00962BED"/>
    <w:rsid w:val="009646D1"/>
    <w:rsid w:val="00964B26"/>
    <w:rsid w:val="00965099"/>
    <w:rsid w:val="00965631"/>
    <w:rsid w:val="00965DAF"/>
    <w:rsid w:val="00966FCC"/>
    <w:rsid w:val="0097072B"/>
    <w:rsid w:val="00971AE0"/>
    <w:rsid w:val="0097389B"/>
    <w:rsid w:val="00977E31"/>
    <w:rsid w:val="00980270"/>
    <w:rsid w:val="00980FD5"/>
    <w:rsid w:val="009810C3"/>
    <w:rsid w:val="0098302D"/>
    <w:rsid w:val="009830AE"/>
    <w:rsid w:val="00985157"/>
    <w:rsid w:val="009858F0"/>
    <w:rsid w:val="00987DCA"/>
    <w:rsid w:val="00990E3B"/>
    <w:rsid w:val="009923E7"/>
    <w:rsid w:val="00992BF0"/>
    <w:rsid w:val="00995CC5"/>
    <w:rsid w:val="009962E0"/>
    <w:rsid w:val="009975AD"/>
    <w:rsid w:val="009A2F95"/>
    <w:rsid w:val="009A3B44"/>
    <w:rsid w:val="009A3E56"/>
    <w:rsid w:val="009B0031"/>
    <w:rsid w:val="009B1007"/>
    <w:rsid w:val="009C0897"/>
    <w:rsid w:val="009C378C"/>
    <w:rsid w:val="009C4EC6"/>
    <w:rsid w:val="009C70F2"/>
    <w:rsid w:val="009D03C1"/>
    <w:rsid w:val="009D0755"/>
    <w:rsid w:val="009D2BEC"/>
    <w:rsid w:val="009D30BB"/>
    <w:rsid w:val="009D42FC"/>
    <w:rsid w:val="009D4791"/>
    <w:rsid w:val="009D4ACE"/>
    <w:rsid w:val="009D61BE"/>
    <w:rsid w:val="009D6BA6"/>
    <w:rsid w:val="009E0C7F"/>
    <w:rsid w:val="009E3DFB"/>
    <w:rsid w:val="009E4756"/>
    <w:rsid w:val="009E7777"/>
    <w:rsid w:val="009F062B"/>
    <w:rsid w:val="009F0A14"/>
    <w:rsid w:val="009F0AEF"/>
    <w:rsid w:val="009F61D6"/>
    <w:rsid w:val="009F624D"/>
    <w:rsid w:val="009F78D2"/>
    <w:rsid w:val="009F7C81"/>
    <w:rsid w:val="00A02530"/>
    <w:rsid w:val="00A0266F"/>
    <w:rsid w:val="00A029CE"/>
    <w:rsid w:val="00A040B8"/>
    <w:rsid w:val="00A14447"/>
    <w:rsid w:val="00A15A53"/>
    <w:rsid w:val="00A21137"/>
    <w:rsid w:val="00A22311"/>
    <w:rsid w:val="00A229F6"/>
    <w:rsid w:val="00A25928"/>
    <w:rsid w:val="00A31191"/>
    <w:rsid w:val="00A32B5A"/>
    <w:rsid w:val="00A364D3"/>
    <w:rsid w:val="00A37A5D"/>
    <w:rsid w:val="00A42B3F"/>
    <w:rsid w:val="00A4314D"/>
    <w:rsid w:val="00A43985"/>
    <w:rsid w:val="00A441E5"/>
    <w:rsid w:val="00A4451A"/>
    <w:rsid w:val="00A45631"/>
    <w:rsid w:val="00A459C6"/>
    <w:rsid w:val="00A460F8"/>
    <w:rsid w:val="00A51B58"/>
    <w:rsid w:val="00A54D9B"/>
    <w:rsid w:val="00A55A7A"/>
    <w:rsid w:val="00A5604A"/>
    <w:rsid w:val="00A566A2"/>
    <w:rsid w:val="00A56912"/>
    <w:rsid w:val="00A5755B"/>
    <w:rsid w:val="00A611B0"/>
    <w:rsid w:val="00A63A2D"/>
    <w:rsid w:val="00A66E28"/>
    <w:rsid w:val="00A6776A"/>
    <w:rsid w:val="00A734CF"/>
    <w:rsid w:val="00A735EA"/>
    <w:rsid w:val="00A74C3F"/>
    <w:rsid w:val="00A85837"/>
    <w:rsid w:val="00A86429"/>
    <w:rsid w:val="00A86DFE"/>
    <w:rsid w:val="00A928D4"/>
    <w:rsid w:val="00A92CC9"/>
    <w:rsid w:val="00A9464F"/>
    <w:rsid w:val="00A94A74"/>
    <w:rsid w:val="00A952D1"/>
    <w:rsid w:val="00A95A49"/>
    <w:rsid w:val="00A95E31"/>
    <w:rsid w:val="00A96472"/>
    <w:rsid w:val="00AA1FA2"/>
    <w:rsid w:val="00AA2152"/>
    <w:rsid w:val="00AA42D7"/>
    <w:rsid w:val="00AA60C5"/>
    <w:rsid w:val="00AA74F5"/>
    <w:rsid w:val="00AB29C4"/>
    <w:rsid w:val="00AB2E87"/>
    <w:rsid w:val="00AB47C4"/>
    <w:rsid w:val="00AB51A7"/>
    <w:rsid w:val="00AB7D08"/>
    <w:rsid w:val="00AC0C2C"/>
    <w:rsid w:val="00AC0CEF"/>
    <w:rsid w:val="00AC1826"/>
    <w:rsid w:val="00AC1DEA"/>
    <w:rsid w:val="00AC4082"/>
    <w:rsid w:val="00AC53D4"/>
    <w:rsid w:val="00AC5561"/>
    <w:rsid w:val="00AC6B94"/>
    <w:rsid w:val="00AC70F7"/>
    <w:rsid w:val="00AD17C7"/>
    <w:rsid w:val="00AD67D8"/>
    <w:rsid w:val="00AD7116"/>
    <w:rsid w:val="00AE00A4"/>
    <w:rsid w:val="00AE01C6"/>
    <w:rsid w:val="00AE060C"/>
    <w:rsid w:val="00AE2FD6"/>
    <w:rsid w:val="00AE4D2C"/>
    <w:rsid w:val="00AE7862"/>
    <w:rsid w:val="00AF12DB"/>
    <w:rsid w:val="00AF1E8D"/>
    <w:rsid w:val="00AF3852"/>
    <w:rsid w:val="00AF3E91"/>
    <w:rsid w:val="00AF7CFF"/>
    <w:rsid w:val="00AF7F86"/>
    <w:rsid w:val="00B00322"/>
    <w:rsid w:val="00B024CD"/>
    <w:rsid w:val="00B025E0"/>
    <w:rsid w:val="00B026FD"/>
    <w:rsid w:val="00B03591"/>
    <w:rsid w:val="00B06662"/>
    <w:rsid w:val="00B12C84"/>
    <w:rsid w:val="00B13F44"/>
    <w:rsid w:val="00B16C0D"/>
    <w:rsid w:val="00B1763A"/>
    <w:rsid w:val="00B20BD7"/>
    <w:rsid w:val="00B213EB"/>
    <w:rsid w:val="00B2248B"/>
    <w:rsid w:val="00B22920"/>
    <w:rsid w:val="00B23587"/>
    <w:rsid w:val="00B239C3"/>
    <w:rsid w:val="00B240C9"/>
    <w:rsid w:val="00B245E5"/>
    <w:rsid w:val="00B24680"/>
    <w:rsid w:val="00B2534F"/>
    <w:rsid w:val="00B25BA8"/>
    <w:rsid w:val="00B25DDD"/>
    <w:rsid w:val="00B25FCD"/>
    <w:rsid w:val="00B27993"/>
    <w:rsid w:val="00B349CF"/>
    <w:rsid w:val="00B350D5"/>
    <w:rsid w:val="00B3718D"/>
    <w:rsid w:val="00B37467"/>
    <w:rsid w:val="00B3757D"/>
    <w:rsid w:val="00B402DC"/>
    <w:rsid w:val="00B408CD"/>
    <w:rsid w:val="00B40BFC"/>
    <w:rsid w:val="00B4237A"/>
    <w:rsid w:val="00B43132"/>
    <w:rsid w:val="00B452B6"/>
    <w:rsid w:val="00B45376"/>
    <w:rsid w:val="00B4595A"/>
    <w:rsid w:val="00B46DAA"/>
    <w:rsid w:val="00B47871"/>
    <w:rsid w:val="00B51FE7"/>
    <w:rsid w:val="00B52F58"/>
    <w:rsid w:val="00B5325E"/>
    <w:rsid w:val="00B54191"/>
    <w:rsid w:val="00B5448F"/>
    <w:rsid w:val="00B555CF"/>
    <w:rsid w:val="00B555E9"/>
    <w:rsid w:val="00B60B3B"/>
    <w:rsid w:val="00B614A6"/>
    <w:rsid w:val="00B61B86"/>
    <w:rsid w:val="00B6252C"/>
    <w:rsid w:val="00B6606F"/>
    <w:rsid w:val="00B664FD"/>
    <w:rsid w:val="00B66B9C"/>
    <w:rsid w:val="00B66EFA"/>
    <w:rsid w:val="00B7031E"/>
    <w:rsid w:val="00B71FE5"/>
    <w:rsid w:val="00B72070"/>
    <w:rsid w:val="00B722BB"/>
    <w:rsid w:val="00B72F86"/>
    <w:rsid w:val="00B74834"/>
    <w:rsid w:val="00B74865"/>
    <w:rsid w:val="00B74986"/>
    <w:rsid w:val="00B771DC"/>
    <w:rsid w:val="00B80F91"/>
    <w:rsid w:val="00B8181E"/>
    <w:rsid w:val="00B83AB4"/>
    <w:rsid w:val="00B83AD6"/>
    <w:rsid w:val="00B83BEC"/>
    <w:rsid w:val="00B8577B"/>
    <w:rsid w:val="00B87CB2"/>
    <w:rsid w:val="00B90773"/>
    <w:rsid w:val="00B91327"/>
    <w:rsid w:val="00B926FA"/>
    <w:rsid w:val="00B957BF"/>
    <w:rsid w:val="00B95F69"/>
    <w:rsid w:val="00B96041"/>
    <w:rsid w:val="00B96822"/>
    <w:rsid w:val="00BA16A2"/>
    <w:rsid w:val="00BA1F05"/>
    <w:rsid w:val="00BA37B8"/>
    <w:rsid w:val="00BA4CE1"/>
    <w:rsid w:val="00BA50F7"/>
    <w:rsid w:val="00BA73D8"/>
    <w:rsid w:val="00BB0456"/>
    <w:rsid w:val="00BB171D"/>
    <w:rsid w:val="00BB2BFB"/>
    <w:rsid w:val="00BB313F"/>
    <w:rsid w:val="00BB3991"/>
    <w:rsid w:val="00BB4727"/>
    <w:rsid w:val="00BB5661"/>
    <w:rsid w:val="00BB5987"/>
    <w:rsid w:val="00BC0D21"/>
    <w:rsid w:val="00BC15EE"/>
    <w:rsid w:val="00BC6042"/>
    <w:rsid w:val="00BC7A06"/>
    <w:rsid w:val="00BD0684"/>
    <w:rsid w:val="00BD087E"/>
    <w:rsid w:val="00BD4215"/>
    <w:rsid w:val="00BD73BA"/>
    <w:rsid w:val="00BD7D79"/>
    <w:rsid w:val="00BE04AE"/>
    <w:rsid w:val="00BE094B"/>
    <w:rsid w:val="00BE3481"/>
    <w:rsid w:val="00BE5DA1"/>
    <w:rsid w:val="00BE7806"/>
    <w:rsid w:val="00BF00A5"/>
    <w:rsid w:val="00BF0CA9"/>
    <w:rsid w:val="00BF1C7E"/>
    <w:rsid w:val="00BF21D7"/>
    <w:rsid w:val="00BF2974"/>
    <w:rsid w:val="00BF29C6"/>
    <w:rsid w:val="00BF5739"/>
    <w:rsid w:val="00BF601C"/>
    <w:rsid w:val="00BF7813"/>
    <w:rsid w:val="00BF7817"/>
    <w:rsid w:val="00BF7D5E"/>
    <w:rsid w:val="00C00673"/>
    <w:rsid w:val="00C01045"/>
    <w:rsid w:val="00C0132E"/>
    <w:rsid w:val="00C01373"/>
    <w:rsid w:val="00C024C7"/>
    <w:rsid w:val="00C02C62"/>
    <w:rsid w:val="00C0532B"/>
    <w:rsid w:val="00C058FB"/>
    <w:rsid w:val="00C07974"/>
    <w:rsid w:val="00C10D4D"/>
    <w:rsid w:val="00C1125C"/>
    <w:rsid w:val="00C127D9"/>
    <w:rsid w:val="00C12DB0"/>
    <w:rsid w:val="00C14CED"/>
    <w:rsid w:val="00C1669F"/>
    <w:rsid w:val="00C17D4D"/>
    <w:rsid w:val="00C214A0"/>
    <w:rsid w:val="00C2199D"/>
    <w:rsid w:val="00C21F64"/>
    <w:rsid w:val="00C23C08"/>
    <w:rsid w:val="00C25E02"/>
    <w:rsid w:val="00C31F53"/>
    <w:rsid w:val="00C326BE"/>
    <w:rsid w:val="00C34E1B"/>
    <w:rsid w:val="00C362D2"/>
    <w:rsid w:val="00C3646E"/>
    <w:rsid w:val="00C42BD2"/>
    <w:rsid w:val="00C431D8"/>
    <w:rsid w:val="00C43F39"/>
    <w:rsid w:val="00C44179"/>
    <w:rsid w:val="00C448FA"/>
    <w:rsid w:val="00C44DBA"/>
    <w:rsid w:val="00C45102"/>
    <w:rsid w:val="00C4510D"/>
    <w:rsid w:val="00C45703"/>
    <w:rsid w:val="00C46ECD"/>
    <w:rsid w:val="00C50DBA"/>
    <w:rsid w:val="00C51458"/>
    <w:rsid w:val="00C5243F"/>
    <w:rsid w:val="00C56821"/>
    <w:rsid w:val="00C57F82"/>
    <w:rsid w:val="00C618D0"/>
    <w:rsid w:val="00C61A75"/>
    <w:rsid w:val="00C6475E"/>
    <w:rsid w:val="00C65E89"/>
    <w:rsid w:val="00C66D8E"/>
    <w:rsid w:val="00C706E9"/>
    <w:rsid w:val="00C71733"/>
    <w:rsid w:val="00C74B10"/>
    <w:rsid w:val="00C74D10"/>
    <w:rsid w:val="00C756B4"/>
    <w:rsid w:val="00C766B0"/>
    <w:rsid w:val="00C8114D"/>
    <w:rsid w:val="00C817EA"/>
    <w:rsid w:val="00C82F17"/>
    <w:rsid w:val="00C83780"/>
    <w:rsid w:val="00C85D10"/>
    <w:rsid w:val="00C8670F"/>
    <w:rsid w:val="00C90295"/>
    <w:rsid w:val="00C92265"/>
    <w:rsid w:val="00C94F9A"/>
    <w:rsid w:val="00C95B72"/>
    <w:rsid w:val="00C96C4E"/>
    <w:rsid w:val="00CA0035"/>
    <w:rsid w:val="00CA00DA"/>
    <w:rsid w:val="00CA124C"/>
    <w:rsid w:val="00CA1DDD"/>
    <w:rsid w:val="00CA24B1"/>
    <w:rsid w:val="00CB0078"/>
    <w:rsid w:val="00CB16D8"/>
    <w:rsid w:val="00CB300E"/>
    <w:rsid w:val="00CB3C5A"/>
    <w:rsid w:val="00CB480C"/>
    <w:rsid w:val="00CB716D"/>
    <w:rsid w:val="00CB7791"/>
    <w:rsid w:val="00CC09A2"/>
    <w:rsid w:val="00CC0B47"/>
    <w:rsid w:val="00CC1581"/>
    <w:rsid w:val="00CC1B10"/>
    <w:rsid w:val="00CC1E0B"/>
    <w:rsid w:val="00CC50DC"/>
    <w:rsid w:val="00CC522A"/>
    <w:rsid w:val="00CC76C7"/>
    <w:rsid w:val="00CC7CCF"/>
    <w:rsid w:val="00CD12A3"/>
    <w:rsid w:val="00CD3961"/>
    <w:rsid w:val="00CD4FAC"/>
    <w:rsid w:val="00CE0A91"/>
    <w:rsid w:val="00CE2DE0"/>
    <w:rsid w:val="00CE3CC9"/>
    <w:rsid w:val="00CE577C"/>
    <w:rsid w:val="00CE6438"/>
    <w:rsid w:val="00CF26C9"/>
    <w:rsid w:val="00CF2AB4"/>
    <w:rsid w:val="00CF4097"/>
    <w:rsid w:val="00CF5F68"/>
    <w:rsid w:val="00CF70A9"/>
    <w:rsid w:val="00CF739D"/>
    <w:rsid w:val="00CF7547"/>
    <w:rsid w:val="00D000B6"/>
    <w:rsid w:val="00D003F9"/>
    <w:rsid w:val="00D008B3"/>
    <w:rsid w:val="00D00B1B"/>
    <w:rsid w:val="00D03429"/>
    <w:rsid w:val="00D042F6"/>
    <w:rsid w:val="00D055EF"/>
    <w:rsid w:val="00D056D8"/>
    <w:rsid w:val="00D061CC"/>
    <w:rsid w:val="00D069D2"/>
    <w:rsid w:val="00D10F98"/>
    <w:rsid w:val="00D126BF"/>
    <w:rsid w:val="00D14470"/>
    <w:rsid w:val="00D152E4"/>
    <w:rsid w:val="00D1698C"/>
    <w:rsid w:val="00D171C4"/>
    <w:rsid w:val="00D17457"/>
    <w:rsid w:val="00D17666"/>
    <w:rsid w:val="00D22B6F"/>
    <w:rsid w:val="00D23395"/>
    <w:rsid w:val="00D25360"/>
    <w:rsid w:val="00D26108"/>
    <w:rsid w:val="00D27989"/>
    <w:rsid w:val="00D313E8"/>
    <w:rsid w:val="00D315E1"/>
    <w:rsid w:val="00D31BDB"/>
    <w:rsid w:val="00D33951"/>
    <w:rsid w:val="00D339BC"/>
    <w:rsid w:val="00D3428F"/>
    <w:rsid w:val="00D35554"/>
    <w:rsid w:val="00D40CD3"/>
    <w:rsid w:val="00D426E7"/>
    <w:rsid w:val="00D44400"/>
    <w:rsid w:val="00D459FC"/>
    <w:rsid w:val="00D47269"/>
    <w:rsid w:val="00D5039D"/>
    <w:rsid w:val="00D508C6"/>
    <w:rsid w:val="00D50F5E"/>
    <w:rsid w:val="00D52AC7"/>
    <w:rsid w:val="00D533B6"/>
    <w:rsid w:val="00D53A35"/>
    <w:rsid w:val="00D53A3C"/>
    <w:rsid w:val="00D53A6D"/>
    <w:rsid w:val="00D53E91"/>
    <w:rsid w:val="00D540F2"/>
    <w:rsid w:val="00D572D6"/>
    <w:rsid w:val="00D5765B"/>
    <w:rsid w:val="00D57F85"/>
    <w:rsid w:val="00D612FD"/>
    <w:rsid w:val="00D61642"/>
    <w:rsid w:val="00D61E6F"/>
    <w:rsid w:val="00D6453A"/>
    <w:rsid w:val="00D65529"/>
    <w:rsid w:val="00D708A0"/>
    <w:rsid w:val="00D7119D"/>
    <w:rsid w:val="00D71D82"/>
    <w:rsid w:val="00D72635"/>
    <w:rsid w:val="00D72E2C"/>
    <w:rsid w:val="00D73F19"/>
    <w:rsid w:val="00D83F94"/>
    <w:rsid w:val="00D84AC5"/>
    <w:rsid w:val="00D86453"/>
    <w:rsid w:val="00D8712A"/>
    <w:rsid w:val="00D9052A"/>
    <w:rsid w:val="00D934BC"/>
    <w:rsid w:val="00D94AD4"/>
    <w:rsid w:val="00D956D4"/>
    <w:rsid w:val="00D95CEF"/>
    <w:rsid w:val="00D961D4"/>
    <w:rsid w:val="00D97291"/>
    <w:rsid w:val="00DA0722"/>
    <w:rsid w:val="00DA0C4A"/>
    <w:rsid w:val="00DA20AA"/>
    <w:rsid w:val="00DA269A"/>
    <w:rsid w:val="00DA48DA"/>
    <w:rsid w:val="00DA6017"/>
    <w:rsid w:val="00DA7E02"/>
    <w:rsid w:val="00DB131F"/>
    <w:rsid w:val="00DB266F"/>
    <w:rsid w:val="00DB2FEB"/>
    <w:rsid w:val="00DB33A0"/>
    <w:rsid w:val="00DB6F4B"/>
    <w:rsid w:val="00DB7B62"/>
    <w:rsid w:val="00DC0960"/>
    <w:rsid w:val="00DC2279"/>
    <w:rsid w:val="00DC756C"/>
    <w:rsid w:val="00DD2127"/>
    <w:rsid w:val="00DD2C71"/>
    <w:rsid w:val="00DD4846"/>
    <w:rsid w:val="00DD6540"/>
    <w:rsid w:val="00DD6F8B"/>
    <w:rsid w:val="00DE051C"/>
    <w:rsid w:val="00DE25CF"/>
    <w:rsid w:val="00DE3573"/>
    <w:rsid w:val="00DE3F55"/>
    <w:rsid w:val="00DE42EC"/>
    <w:rsid w:val="00DE4466"/>
    <w:rsid w:val="00DE572A"/>
    <w:rsid w:val="00DE627C"/>
    <w:rsid w:val="00DE7171"/>
    <w:rsid w:val="00DF04CB"/>
    <w:rsid w:val="00DF1C18"/>
    <w:rsid w:val="00DF2235"/>
    <w:rsid w:val="00DF54D8"/>
    <w:rsid w:val="00DF64C1"/>
    <w:rsid w:val="00DF6A38"/>
    <w:rsid w:val="00E024CB"/>
    <w:rsid w:val="00E02953"/>
    <w:rsid w:val="00E03F11"/>
    <w:rsid w:val="00E05834"/>
    <w:rsid w:val="00E07E2D"/>
    <w:rsid w:val="00E10A54"/>
    <w:rsid w:val="00E10B83"/>
    <w:rsid w:val="00E11021"/>
    <w:rsid w:val="00E12720"/>
    <w:rsid w:val="00E127C9"/>
    <w:rsid w:val="00E1290E"/>
    <w:rsid w:val="00E13132"/>
    <w:rsid w:val="00E13531"/>
    <w:rsid w:val="00E14E35"/>
    <w:rsid w:val="00E16970"/>
    <w:rsid w:val="00E17CFF"/>
    <w:rsid w:val="00E21A99"/>
    <w:rsid w:val="00E221F4"/>
    <w:rsid w:val="00E2289B"/>
    <w:rsid w:val="00E24A8F"/>
    <w:rsid w:val="00E263C9"/>
    <w:rsid w:val="00E27083"/>
    <w:rsid w:val="00E314C7"/>
    <w:rsid w:val="00E3651C"/>
    <w:rsid w:val="00E366FA"/>
    <w:rsid w:val="00E41696"/>
    <w:rsid w:val="00E434A8"/>
    <w:rsid w:val="00E45354"/>
    <w:rsid w:val="00E45C47"/>
    <w:rsid w:val="00E45E28"/>
    <w:rsid w:val="00E46BB9"/>
    <w:rsid w:val="00E534CD"/>
    <w:rsid w:val="00E53B1E"/>
    <w:rsid w:val="00E53B76"/>
    <w:rsid w:val="00E54966"/>
    <w:rsid w:val="00E5549A"/>
    <w:rsid w:val="00E5772E"/>
    <w:rsid w:val="00E6016F"/>
    <w:rsid w:val="00E63956"/>
    <w:rsid w:val="00E65B49"/>
    <w:rsid w:val="00E6711C"/>
    <w:rsid w:val="00E6790C"/>
    <w:rsid w:val="00E7083B"/>
    <w:rsid w:val="00E72EC8"/>
    <w:rsid w:val="00E73F83"/>
    <w:rsid w:val="00E77DDD"/>
    <w:rsid w:val="00E81032"/>
    <w:rsid w:val="00E82754"/>
    <w:rsid w:val="00E83079"/>
    <w:rsid w:val="00E8645F"/>
    <w:rsid w:val="00E87355"/>
    <w:rsid w:val="00E87F67"/>
    <w:rsid w:val="00E916A5"/>
    <w:rsid w:val="00E91B8D"/>
    <w:rsid w:val="00E927B0"/>
    <w:rsid w:val="00E946CD"/>
    <w:rsid w:val="00E95982"/>
    <w:rsid w:val="00E972EB"/>
    <w:rsid w:val="00E97921"/>
    <w:rsid w:val="00EA153E"/>
    <w:rsid w:val="00EA20AD"/>
    <w:rsid w:val="00EA2C35"/>
    <w:rsid w:val="00EA488F"/>
    <w:rsid w:val="00EA688D"/>
    <w:rsid w:val="00EA719A"/>
    <w:rsid w:val="00EA7BE6"/>
    <w:rsid w:val="00EB0AA2"/>
    <w:rsid w:val="00EB3667"/>
    <w:rsid w:val="00EB7EC7"/>
    <w:rsid w:val="00EB7F4C"/>
    <w:rsid w:val="00EC0E42"/>
    <w:rsid w:val="00EC19CC"/>
    <w:rsid w:val="00EC1D02"/>
    <w:rsid w:val="00EC2755"/>
    <w:rsid w:val="00EC2B30"/>
    <w:rsid w:val="00EC376A"/>
    <w:rsid w:val="00EC4A01"/>
    <w:rsid w:val="00ED0100"/>
    <w:rsid w:val="00ED0DBF"/>
    <w:rsid w:val="00ED1920"/>
    <w:rsid w:val="00ED28DE"/>
    <w:rsid w:val="00ED3A10"/>
    <w:rsid w:val="00ED3E43"/>
    <w:rsid w:val="00ED7999"/>
    <w:rsid w:val="00EE2B17"/>
    <w:rsid w:val="00EE2C15"/>
    <w:rsid w:val="00EE4665"/>
    <w:rsid w:val="00EE59B1"/>
    <w:rsid w:val="00EE76B2"/>
    <w:rsid w:val="00EF0467"/>
    <w:rsid w:val="00EF1CD3"/>
    <w:rsid w:val="00EF226A"/>
    <w:rsid w:val="00EF2364"/>
    <w:rsid w:val="00EF5DED"/>
    <w:rsid w:val="00EF6467"/>
    <w:rsid w:val="00EF794F"/>
    <w:rsid w:val="00F04BCC"/>
    <w:rsid w:val="00F051F0"/>
    <w:rsid w:val="00F065AD"/>
    <w:rsid w:val="00F07337"/>
    <w:rsid w:val="00F13FC4"/>
    <w:rsid w:val="00F153A5"/>
    <w:rsid w:val="00F15F3D"/>
    <w:rsid w:val="00F16B91"/>
    <w:rsid w:val="00F20E19"/>
    <w:rsid w:val="00F212E6"/>
    <w:rsid w:val="00F21AFC"/>
    <w:rsid w:val="00F23D92"/>
    <w:rsid w:val="00F23FFA"/>
    <w:rsid w:val="00F24BB3"/>
    <w:rsid w:val="00F24E32"/>
    <w:rsid w:val="00F25056"/>
    <w:rsid w:val="00F30952"/>
    <w:rsid w:val="00F31673"/>
    <w:rsid w:val="00F337BD"/>
    <w:rsid w:val="00F34320"/>
    <w:rsid w:val="00F34567"/>
    <w:rsid w:val="00F376A3"/>
    <w:rsid w:val="00F406C3"/>
    <w:rsid w:val="00F4099E"/>
    <w:rsid w:val="00F418F5"/>
    <w:rsid w:val="00F44B14"/>
    <w:rsid w:val="00F44CEE"/>
    <w:rsid w:val="00F475DE"/>
    <w:rsid w:val="00F50BA2"/>
    <w:rsid w:val="00F52852"/>
    <w:rsid w:val="00F53C2D"/>
    <w:rsid w:val="00F5412A"/>
    <w:rsid w:val="00F56B7E"/>
    <w:rsid w:val="00F57A6E"/>
    <w:rsid w:val="00F57D40"/>
    <w:rsid w:val="00F6006A"/>
    <w:rsid w:val="00F60924"/>
    <w:rsid w:val="00F62978"/>
    <w:rsid w:val="00F654CA"/>
    <w:rsid w:val="00F65AB7"/>
    <w:rsid w:val="00F66F59"/>
    <w:rsid w:val="00F70518"/>
    <w:rsid w:val="00F717FD"/>
    <w:rsid w:val="00F7296E"/>
    <w:rsid w:val="00F73CC5"/>
    <w:rsid w:val="00F74267"/>
    <w:rsid w:val="00F75D7B"/>
    <w:rsid w:val="00F75EB7"/>
    <w:rsid w:val="00F76523"/>
    <w:rsid w:val="00F80854"/>
    <w:rsid w:val="00F816FF"/>
    <w:rsid w:val="00F857D4"/>
    <w:rsid w:val="00F90306"/>
    <w:rsid w:val="00F9118F"/>
    <w:rsid w:val="00F94BC5"/>
    <w:rsid w:val="00F95820"/>
    <w:rsid w:val="00F96A0B"/>
    <w:rsid w:val="00F9723D"/>
    <w:rsid w:val="00FA0188"/>
    <w:rsid w:val="00FA0BEC"/>
    <w:rsid w:val="00FA152E"/>
    <w:rsid w:val="00FA2708"/>
    <w:rsid w:val="00FA2A71"/>
    <w:rsid w:val="00FA364B"/>
    <w:rsid w:val="00FA38F8"/>
    <w:rsid w:val="00FA53FD"/>
    <w:rsid w:val="00FA69ED"/>
    <w:rsid w:val="00FB0DF6"/>
    <w:rsid w:val="00FB3BF7"/>
    <w:rsid w:val="00FB407B"/>
    <w:rsid w:val="00FB4C70"/>
    <w:rsid w:val="00FB7149"/>
    <w:rsid w:val="00FC099E"/>
    <w:rsid w:val="00FC1397"/>
    <w:rsid w:val="00FC1616"/>
    <w:rsid w:val="00FC3CF4"/>
    <w:rsid w:val="00FC44AC"/>
    <w:rsid w:val="00FC4755"/>
    <w:rsid w:val="00FC527B"/>
    <w:rsid w:val="00FC5EE3"/>
    <w:rsid w:val="00FD0186"/>
    <w:rsid w:val="00FD35EF"/>
    <w:rsid w:val="00FD38B3"/>
    <w:rsid w:val="00FD4751"/>
    <w:rsid w:val="00FD4BCD"/>
    <w:rsid w:val="00FD505F"/>
    <w:rsid w:val="00FD7F65"/>
    <w:rsid w:val="00FE182B"/>
    <w:rsid w:val="00FE25C0"/>
    <w:rsid w:val="00FE27C1"/>
    <w:rsid w:val="00FE5F20"/>
    <w:rsid w:val="00FE6B51"/>
    <w:rsid w:val="00FF00A0"/>
    <w:rsid w:val="00FF02C8"/>
    <w:rsid w:val="00FF1B69"/>
    <w:rsid w:val="00FF2AE8"/>
    <w:rsid w:val="00FF2E68"/>
    <w:rsid w:val="00FF3A72"/>
    <w:rsid w:val="00FF4DDD"/>
    <w:rsid w:val="00FF56A2"/>
    <w:rsid w:val="00FF59BC"/>
    <w:rsid w:val="00FF5A67"/>
    <w:rsid w:val="00FF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A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470A"/>
    <w:pPr>
      <w:spacing w:before="10" w:after="10"/>
    </w:pPr>
    <w:rPr>
      <w:rFonts w:ascii="Arial" w:hAnsi="Arial"/>
      <w:sz w:val="18"/>
    </w:rPr>
  </w:style>
  <w:style w:type="paragraph" w:styleId="Heading1">
    <w:name w:val="heading 1"/>
    <w:basedOn w:val="Normal"/>
    <w:next w:val="Normal"/>
    <w:link w:val="Heading1Char"/>
    <w:uiPriority w:val="9"/>
    <w:qFormat/>
    <w:rsid w:val="00FD0186"/>
    <w:pPr>
      <w:keepNext/>
      <w:keepLines/>
      <w:spacing w:after="1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004EB"/>
    <w:pPr>
      <w:keepNext/>
      <w:keepLines/>
      <w:spacing w:after="160"/>
      <w:outlineLvl w:val="1"/>
    </w:pPr>
    <w:rPr>
      <w:rFonts w:eastAsiaTheme="majorEastAsia" w:cstheme="majorBidi"/>
      <w:b/>
      <w:sz w:val="24"/>
      <w:szCs w:val="26"/>
    </w:rPr>
  </w:style>
  <w:style w:type="paragraph" w:styleId="Heading3">
    <w:name w:val="heading 3"/>
    <w:basedOn w:val="Normal"/>
    <w:link w:val="Heading3Char"/>
    <w:uiPriority w:val="9"/>
    <w:qFormat/>
    <w:rsid w:val="00A37A5D"/>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7C81"/>
    <w:pPr>
      <w:spacing w:after="200" w:line="276" w:lineRule="auto"/>
      <w:ind w:left="720"/>
      <w:contextualSpacing/>
    </w:pPr>
    <w:rPr>
      <w:rFonts w:eastAsia="Calibri" w:cs="Times New Roman"/>
      <w:szCs w:val="22"/>
      <w:lang w:val="en-AU"/>
    </w:rPr>
  </w:style>
  <w:style w:type="paragraph" w:styleId="NoSpacing">
    <w:name w:val="No Spacing"/>
    <w:uiPriority w:val="1"/>
    <w:qFormat/>
    <w:rsid w:val="00267269"/>
    <w:rPr>
      <w:rFonts w:ascii="Calibri" w:eastAsia="Calibri" w:hAnsi="Calibri" w:cs="Times New Roman"/>
      <w:sz w:val="22"/>
      <w:szCs w:val="22"/>
      <w:lang w:val="en-AU"/>
    </w:rPr>
  </w:style>
  <w:style w:type="character" w:styleId="Hyperlink">
    <w:name w:val="Hyperlink"/>
    <w:basedOn w:val="DefaultParagraphFont"/>
    <w:uiPriority w:val="99"/>
    <w:unhideWhenUsed/>
    <w:rsid w:val="00267269"/>
    <w:rPr>
      <w:color w:val="0000FF"/>
      <w:u w:val="single"/>
    </w:rPr>
  </w:style>
  <w:style w:type="paragraph" w:styleId="PlainText">
    <w:name w:val="Plain Text"/>
    <w:basedOn w:val="Normal"/>
    <w:link w:val="PlainTextChar"/>
    <w:uiPriority w:val="99"/>
    <w:unhideWhenUsed/>
    <w:rsid w:val="00267269"/>
    <w:rPr>
      <w:rFonts w:ascii="Courier" w:eastAsia="Cambria" w:hAnsi="Courier" w:cs="Times New Roman"/>
      <w:sz w:val="21"/>
      <w:szCs w:val="21"/>
      <w:lang w:val="en-AU"/>
    </w:rPr>
  </w:style>
  <w:style w:type="character" w:customStyle="1" w:styleId="PlainTextChar">
    <w:name w:val="Plain Text Char"/>
    <w:basedOn w:val="DefaultParagraphFont"/>
    <w:link w:val="PlainText"/>
    <w:uiPriority w:val="99"/>
    <w:rsid w:val="00267269"/>
    <w:rPr>
      <w:rFonts w:ascii="Courier" w:eastAsia="Cambria" w:hAnsi="Courier" w:cs="Times New Roman"/>
      <w:sz w:val="21"/>
      <w:szCs w:val="21"/>
      <w:lang w:val="en-AU"/>
    </w:rPr>
  </w:style>
  <w:style w:type="table" w:styleId="TableGrid">
    <w:name w:val="Table Grid"/>
    <w:basedOn w:val="TableNormal"/>
    <w:uiPriority w:val="59"/>
    <w:rsid w:val="0015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8B3"/>
    <w:pPr>
      <w:tabs>
        <w:tab w:val="center" w:pos="4513"/>
        <w:tab w:val="right" w:pos="9026"/>
      </w:tabs>
    </w:pPr>
  </w:style>
  <w:style w:type="character" w:customStyle="1" w:styleId="HeaderChar">
    <w:name w:val="Header Char"/>
    <w:basedOn w:val="DefaultParagraphFont"/>
    <w:link w:val="Header"/>
    <w:uiPriority w:val="99"/>
    <w:rsid w:val="00D008B3"/>
  </w:style>
  <w:style w:type="paragraph" w:styleId="Footer">
    <w:name w:val="footer"/>
    <w:basedOn w:val="Normal"/>
    <w:link w:val="FooterChar"/>
    <w:uiPriority w:val="99"/>
    <w:unhideWhenUsed/>
    <w:rsid w:val="00D008B3"/>
    <w:pPr>
      <w:tabs>
        <w:tab w:val="center" w:pos="4513"/>
        <w:tab w:val="right" w:pos="9026"/>
      </w:tabs>
    </w:pPr>
  </w:style>
  <w:style w:type="character" w:customStyle="1" w:styleId="FooterChar">
    <w:name w:val="Footer Char"/>
    <w:basedOn w:val="DefaultParagraphFont"/>
    <w:link w:val="Footer"/>
    <w:uiPriority w:val="99"/>
    <w:rsid w:val="00D008B3"/>
  </w:style>
  <w:style w:type="character" w:styleId="PageNumber">
    <w:name w:val="page number"/>
    <w:basedOn w:val="DefaultParagraphFont"/>
    <w:uiPriority w:val="99"/>
    <w:semiHidden/>
    <w:unhideWhenUsed/>
    <w:rsid w:val="00D008B3"/>
  </w:style>
  <w:style w:type="character" w:styleId="UnresolvedMention">
    <w:name w:val="Unresolved Mention"/>
    <w:basedOn w:val="DefaultParagraphFont"/>
    <w:uiPriority w:val="99"/>
    <w:rsid w:val="005527F4"/>
    <w:rPr>
      <w:color w:val="605E5C"/>
      <w:shd w:val="clear" w:color="auto" w:fill="E1DFDD"/>
    </w:rPr>
  </w:style>
  <w:style w:type="character" w:customStyle="1" w:styleId="Heading3Char">
    <w:name w:val="Heading 3 Char"/>
    <w:basedOn w:val="DefaultParagraphFont"/>
    <w:link w:val="Heading3"/>
    <w:uiPriority w:val="9"/>
    <w:rsid w:val="00A37A5D"/>
    <w:rPr>
      <w:rFonts w:ascii="Times New Roman" w:eastAsia="Times New Roman" w:hAnsi="Times New Roman" w:cs="Times New Roman"/>
      <w:b/>
      <w:bCs/>
      <w:sz w:val="27"/>
      <w:szCs w:val="27"/>
      <w:lang w:val="en-AU" w:eastAsia="en-AU"/>
    </w:rPr>
  </w:style>
  <w:style w:type="paragraph" w:customStyle="1" w:styleId="tyr86d">
    <w:name w:val="tyr86d"/>
    <w:basedOn w:val="Normal"/>
    <w:rsid w:val="00A37A5D"/>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743A73"/>
    <w:rPr>
      <w:sz w:val="16"/>
      <w:szCs w:val="16"/>
    </w:rPr>
  </w:style>
  <w:style w:type="paragraph" w:styleId="CommentText">
    <w:name w:val="annotation text"/>
    <w:basedOn w:val="Normal"/>
    <w:link w:val="CommentTextChar"/>
    <w:uiPriority w:val="99"/>
    <w:unhideWhenUsed/>
    <w:rsid w:val="00743A73"/>
    <w:pPr>
      <w:spacing w:after="160"/>
    </w:pPr>
    <w:rPr>
      <w:sz w:val="20"/>
      <w:szCs w:val="20"/>
      <w:lang w:val="en-AU"/>
    </w:rPr>
  </w:style>
  <w:style w:type="character" w:customStyle="1" w:styleId="CommentTextChar">
    <w:name w:val="Comment Text Char"/>
    <w:basedOn w:val="DefaultParagraphFont"/>
    <w:link w:val="CommentText"/>
    <w:uiPriority w:val="99"/>
    <w:rsid w:val="00743A73"/>
    <w:rPr>
      <w:rFonts w:ascii="Arial" w:hAnsi="Arial"/>
      <w:sz w:val="20"/>
      <w:szCs w:val="20"/>
      <w:lang w:val="en-AU"/>
    </w:rPr>
  </w:style>
  <w:style w:type="paragraph" w:customStyle="1" w:styleId="EndNoteBibliographyTitle">
    <w:name w:val="EndNote Bibliography Title"/>
    <w:basedOn w:val="Normal"/>
    <w:link w:val="EndNoteBibliographyTitleChar"/>
    <w:rsid w:val="000B2C05"/>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9F7C81"/>
    <w:rPr>
      <w:rFonts w:ascii="Arial" w:eastAsia="Calibri" w:hAnsi="Arial" w:cs="Times New Roman"/>
      <w:sz w:val="18"/>
      <w:szCs w:val="22"/>
      <w:lang w:val="en-AU"/>
    </w:rPr>
  </w:style>
  <w:style w:type="character" w:customStyle="1" w:styleId="EndNoteBibliographyTitleChar">
    <w:name w:val="EndNote Bibliography Title Char"/>
    <w:basedOn w:val="ListParagraphChar"/>
    <w:link w:val="EndNoteBibliographyTitle"/>
    <w:rsid w:val="000B2C05"/>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0B2C05"/>
    <w:pPr>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0B2C05"/>
    <w:rPr>
      <w:rFonts w:ascii="Calibri" w:eastAsia="Calibri" w:hAnsi="Calibri" w:cs="Calibri"/>
      <w:noProof/>
      <w:sz w:val="22"/>
      <w:szCs w:val="22"/>
      <w:lang w:val="en-US"/>
    </w:rPr>
  </w:style>
  <w:style w:type="paragraph" w:styleId="Revision">
    <w:name w:val="Revision"/>
    <w:hidden/>
    <w:uiPriority w:val="99"/>
    <w:semiHidden/>
    <w:rsid w:val="00C2199D"/>
  </w:style>
  <w:style w:type="character" w:customStyle="1" w:styleId="Heading1Char">
    <w:name w:val="Heading 1 Char"/>
    <w:basedOn w:val="DefaultParagraphFont"/>
    <w:link w:val="Heading1"/>
    <w:uiPriority w:val="9"/>
    <w:rsid w:val="00FD0186"/>
    <w:rPr>
      <w:rFonts w:ascii="Arial" w:eastAsiaTheme="majorEastAsia" w:hAnsi="Arial" w:cstheme="majorBidi"/>
      <w:b/>
      <w:sz w:val="28"/>
      <w:szCs w:val="32"/>
    </w:rPr>
  </w:style>
  <w:style w:type="character" w:styleId="FollowedHyperlink">
    <w:name w:val="FollowedHyperlink"/>
    <w:basedOn w:val="DefaultParagraphFont"/>
    <w:uiPriority w:val="99"/>
    <w:semiHidden/>
    <w:unhideWhenUsed/>
    <w:rsid w:val="001F0E86"/>
    <w:rPr>
      <w:color w:val="954F72" w:themeColor="followedHyperlink"/>
      <w:u w:val="single"/>
    </w:rPr>
  </w:style>
  <w:style w:type="paragraph" w:styleId="NormalWeb">
    <w:name w:val="Normal (Web)"/>
    <w:basedOn w:val="Normal"/>
    <w:uiPriority w:val="99"/>
    <w:semiHidden/>
    <w:unhideWhenUsed/>
    <w:rsid w:val="002F71E8"/>
    <w:rPr>
      <w:rFonts w:ascii="Times New Roman" w:hAnsi="Times New Roman" w:cs="Times New Roman"/>
      <w:sz w:val="24"/>
    </w:rPr>
  </w:style>
  <w:style w:type="character" w:customStyle="1" w:styleId="Heading2Char">
    <w:name w:val="Heading 2 Char"/>
    <w:basedOn w:val="DefaultParagraphFont"/>
    <w:link w:val="Heading2"/>
    <w:uiPriority w:val="9"/>
    <w:rsid w:val="002004EB"/>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7325">
      <w:bodyDiv w:val="1"/>
      <w:marLeft w:val="0"/>
      <w:marRight w:val="0"/>
      <w:marTop w:val="0"/>
      <w:marBottom w:val="0"/>
      <w:divBdr>
        <w:top w:val="none" w:sz="0" w:space="0" w:color="auto"/>
        <w:left w:val="none" w:sz="0" w:space="0" w:color="auto"/>
        <w:bottom w:val="none" w:sz="0" w:space="0" w:color="auto"/>
        <w:right w:val="none" w:sz="0" w:space="0" w:color="auto"/>
      </w:divBdr>
      <w:divsChild>
        <w:div w:id="984822341">
          <w:marLeft w:val="360"/>
          <w:marRight w:val="0"/>
          <w:marTop w:val="200"/>
          <w:marBottom w:val="0"/>
          <w:divBdr>
            <w:top w:val="none" w:sz="0" w:space="0" w:color="auto"/>
            <w:left w:val="none" w:sz="0" w:space="0" w:color="auto"/>
            <w:bottom w:val="none" w:sz="0" w:space="0" w:color="auto"/>
            <w:right w:val="none" w:sz="0" w:space="0" w:color="auto"/>
          </w:divBdr>
        </w:div>
        <w:div w:id="1749379301">
          <w:marLeft w:val="850"/>
          <w:marRight w:val="0"/>
          <w:marTop w:val="200"/>
          <w:marBottom w:val="0"/>
          <w:divBdr>
            <w:top w:val="none" w:sz="0" w:space="0" w:color="auto"/>
            <w:left w:val="none" w:sz="0" w:space="0" w:color="auto"/>
            <w:bottom w:val="none" w:sz="0" w:space="0" w:color="auto"/>
            <w:right w:val="none" w:sz="0" w:space="0" w:color="auto"/>
          </w:divBdr>
        </w:div>
        <w:div w:id="1692146702">
          <w:marLeft w:val="850"/>
          <w:marRight w:val="0"/>
          <w:marTop w:val="200"/>
          <w:marBottom w:val="0"/>
          <w:divBdr>
            <w:top w:val="none" w:sz="0" w:space="0" w:color="auto"/>
            <w:left w:val="none" w:sz="0" w:space="0" w:color="auto"/>
            <w:bottom w:val="none" w:sz="0" w:space="0" w:color="auto"/>
            <w:right w:val="none" w:sz="0" w:space="0" w:color="auto"/>
          </w:divBdr>
        </w:div>
        <w:div w:id="1445152015">
          <w:marLeft w:val="850"/>
          <w:marRight w:val="0"/>
          <w:marTop w:val="200"/>
          <w:marBottom w:val="0"/>
          <w:divBdr>
            <w:top w:val="none" w:sz="0" w:space="0" w:color="auto"/>
            <w:left w:val="none" w:sz="0" w:space="0" w:color="auto"/>
            <w:bottom w:val="none" w:sz="0" w:space="0" w:color="auto"/>
            <w:right w:val="none" w:sz="0" w:space="0" w:color="auto"/>
          </w:divBdr>
        </w:div>
        <w:div w:id="889073408">
          <w:marLeft w:val="850"/>
          <w:marRight w:val="0"/>
          <w:marTop w:val="200"/>
          <w:marBottom w:val="0"/>
          <w:divBdr>
            <w:top w:val="none" w:sz="0" w:space="0" w:color="auto"/>
            <w:left w:val="none" w:sz="0" w:space="0" w:color="auto"/>
            <w:bottom w:val="none" w:sz="0" w:space="0" w:color="auto"/>
            <w:right w:val="none" w:sz="0" w:space="0" w:color="auto"/>
          </w:divBdr>
        </w:div>
        <w:div w:id="601576251">
          <w:marLeft w:val="850"/>
          <w:marRight w:val="0"/>
          <w:marTop w:val="200"/>
          <w:marBottom w:val="0"/>
          <w:divBdr>
            <w:top w:val="none" w:sz="0" w:space="0" w:color="auto"/>
            <w:left w:val="none" w:sz="0" w:space="0" w:color="auto"/>
            <w:bottom w:val="none" w:sz="0" w:space="0" w:color="auto"/>
            <w:right w:val="none" w:sz="0" w:space="0" w:color="auto"/>
          </w:divBdr>
        </w:div>
      </w:divsChild>
    </w:div>
    <w:div w:id="306983743">
      <w:bodyDiv w:val="1"/>
      <w:marLeft w:val="0"/>
      <w:marRight w:val="0"/>
      <w:marTop w:val="0"/>
      <w:marBottom w:val="0"/>
      <w:divBdr>
        <w:top w:val="none" w:sz="0" w:space="0" w:color="auto"/>
        <w:left w:val="none" w:sz="0" w:space="0" w:color="auto"/>
        <w:bottom w:val="none" w:sz="0" w:space="0" w:color="auto"/>
        <w:right w:val="none" w:sz="0" w:space="0" w:color="auto"/>
      </w:divBdr>
    </w:div>
    <w:div w:id="708340191">
      <w:bodyDiv w:val="1"/>
      <w:marLeft w:val="0"/>
      <w:marRight w:val="0"/>
      <w:marTop w:val="0"/>
      <w:marBottom w:val="0"/>
      <w:divBdr>
        <w:top w:val="none" w:sz="0" w:space="0" w:color="auto"/>
        <w:left w:val="none" w:sz="0" w:space="0" w:color="auto"/>
        <w:bottom w:val="none" w:sz="0" w:space="0" w:color="auto"/>
        <w:right w:val="none" w:sz="0" w:space="0" w:color="auto"/>
      </w:divBdr>
    </w:div>
    <w:div w:id="864440322">
      <w:bodyDiv w:val="1"/>
      <w:marLeft w:val="0"/>
      <w:marRight w:val="0"/>
      <w:marTop w:val="0"/>
      <w:marBottom w:val="0"/>
      <w:divBdr>
        <w:top w:val="none" w:sz="0" w:space="0" w:color="auto"/>
        <w:left w:val="none" w:sz="0" w:space="0" w:color="auto"/>
        <w:bottom w:val="none" w:sz="0" w:space="0" w:color="auto"/>
        <w:right w:val="none" w:sz="0" w:space="0" w:color="auto"/>
      </w:divBdr>
      <w:divsChild>
        <w:div w:id="31883111">
          <w:marLeft w:val="360"/>
          <w:marRight w:val="0"/>
          <w:marTop w:val="200"/>
          <w:marBottom w:val="0"/>
          <w:divBdr>
            <w:top w:val="none" w:sz="0" w:space="0" w:color="auto"/>
            <w:left w:val="none" w:sz="0" w:space="0" w:color="auto"/>
            <w:bottom w:val="none" w:sz="0" w:space="0" w:color="auto"/>
            <w:right w:val="none" w:sz="0" w:space="0" w:color="auto"/>
          </w:divBdr>
        </w:div>
        <w:div w:id="1130826030">
          <w:marLeft w:val="360"/>
          <w:marRight w:val="0"/>
          <w:marTop w:val="200"/>
          <w:marBottom w:val="0"/>
          <w:divBdr>
            <w:top w:val="none" w:sz="0" w:space="0" w:color="auto"/>
            <w:left w:val="none" w:sz="0" w:space="0" w:color="auto"/>
            <w:bottom w:val="none" w:sz="0" w:space="0" w:color="auto"/>
            <w:right w:val="none" w:sz="0" w:space="0" w:color="auto"/>
          </w:divBdr>
        </w:div>
        <w:div w:id="1524130990">
          <w:marLeft w:val="850"/>
          <w:marRight w:val="0"/>
          <w:marTop w:val="200"/>
          <w:marBottom w:val="0"/>
          <w:divBdr>
            <w:top w:val="none" w:sz="0" w:space="0" w:color="auto"/>
            <w:left w:val="none" w:sz="0" w:space="0" w:color="auto"/>
            <w:bottom w:val="none" w:sz="0" w:space="0" w:color="auto"/>
            <w:right w:val="none" w:sz="0" w:space="0" w:color="auto"/>
          </w:divBdr>
        </w:div>
        <w:div w:id="239681851">
          <w:marLeft w:val="850"/>
          <w:marRight w:val="0"/>
          <w:marTop w:val="200"/>
          <w:marBottom w:val="0"/>
          <w:divBdr>
            <w:top w:val="none" w:sz="0" w:space="0" w:color="auto"/>
            <w:left w:val="none" w:sz="0" w:space="0" w:color="auto"/>
            <w:bottom w:val="none" w:sz="0" w:space="0" w:color="auto"/>
            <w:right w:val="none" w:sz="0" w:space="0" w:color="auto"/>
          </w:divBdr>
        </w:div>
        <w:div w:id="1481920146">
          <w:marLeft w:val="850"/>
          <w:marRight w:val="0"/>
          <w:marTop w:val="200"/>
          <w:marBottom w:val="0"/>
          <w:divBdr>
            <w:top w:val="none" w:sz="0" w:space="0" w:color="auto"/>
            <w:left w:val="none" w:sz="0" w:space="0" w:color="auto"/>
            <w:bottom w:val="none" w:sz="0" w:space="0" w:color="auto"/>
            <w:right w:val="none" w:sz="0" w:space="0" w:color="auto"/>
          </w:divBdr>
        </w:div>
        <w:div w:id="72777571">
          <w:marLeft w:val="850"/>
          <w:marRight w:val="0"/>
          <w:marTop w:val="200"/>
          <w:marBottom w:val="0"/>
          <w:divBdr>
            <w:top w:val="none" w:sz="0" w:space="0" w:color="auto"/>
            <w:left w:val="none" w:sz="0" w:space="0" w:color="auto"/>
            <w:bottom w:val="none" w:sz="0" w:space="0" w:color="auto"/>
            <w:right w:val="none" w:sz="0" w:space="0" w:color="auto"/>
          </w:divBdr>
        </w:div>
      </w:divsChild>
    </w:div>
    <w:div w:id="972061736">
      <w:bodyDiv w:val="1"/>
      <w:marLeft w:val="0"/>
      <w:marRight w:val="0"/>
      <w:marTop w:val="0"/>
      <w:marBottom w:val="0"/>
      <w:divBdr>
        <w:top w:val="none" w:sz="0" w:space="0" w:color="auto"/>
        <w:left w:val="none" w:sz="0" w:space="0" w:color="auto"/>
        <w:bottom w:val="none" w:sz="0" w:space="0" w:color="auto"/>
        <w:right w:val="none" w:sz="0" w:space="0" w:color="auto"/>
      </w:divBdr>
      <w:divsChild>
        <w:div w:id="1684163101">
          <w:marLeft w:val="850"/>
          <w:marRight w:val="0"/>
          <w:marTop w:val="200"/>
          <w:marBottom w:val="0"/>
          <w:divBdr>
            <w:top w:val="none" w:sz="0" w:space="0" w:color="auto"/>
            <w:left w:val="none" w:sz="0" w:space="0" w:color="auto"/>
            <w:bottom w:val="none" w:sz="0" w:space="0" w:color="auto"/>
            <w:right w:val="none" w:sz="0" w:space="0" w:color="auto"/>
          </w:divBdr>
        </w:div>
        <w:div w:id="1942057837">
          <w:marLeft w:val="850"/>
          <w:marRight w:val="0"/>
          <w:marTop w:val="200"/>
          <w:marBottom w:val="0"/>
          <w:divBdr>
            <w:top w:val="none" w:sz="0" w:space="0" w:color="auto"/>
            <w:left w:val="none" w:sz="0" w:space="0" w:color="auto"/>
            <w:bottom w:val="none" w:sz="0" w:space="0" w:color="auto"/>
            <w:right w:val="none" w:sz="0" w:space="0" w:color="auto"/>
          </w:divBdr>
        </w:div>
        <w:div w:id="1383559118">
          <w:marLeft w:val="850"/>
          <w:marRight w:val="0"/>
          <w:marTop w:val="200"/>
          <w:marBottom w:val="0"/>
          <w:divBdr>
            <w:top w:val="none" w:sz="0" w:space="0" w:color="auto"/>
            <w:left w:val="none" w:sz="0" w:space="0" w:color="auto"/>
            <w:bottom w:val="none" w:sz="0" w:space="0" w:color="auto"/>
            <w:right w:val="none" w:sz="0" w:space="0" w:color="auto"/>
          </w:divBdr>
        </w:div>
        <w:div w:id="192813583">
          <w:marLeft w:val="850"/>
          <w:marRight w:val="0"/>
          <w:marTop w:val="200"/>
          <w:marBottom w:val="0"/>
          <w:divBdr>
            <w:top w:val="none" w:sz="0" w:space="0" w:color="auto"/>
            <w:left w:val="none" w:sz="0" w:space="0" w:color="auto"/>
            <w:bottom w:val="none" w:sz="0" w:space="0" w:color="auto"/>
            <w:right w:val="none" w:sz="0" w:space="0" w:color="auto"/>
          </w:divBdr>
        </w:div>
        <w:div w:id="1342777292">
          <w:marLeft w:val="850"/>
          <w:marRight w:val="0"/>
          <w:marTop w:val="200"/>
          <w:marBottom w:val="0"/>
          <w:divBdr>
            <w:top w:val="none" w:sz="0" w:space="0" w:color="auto"/>
            <w:left w:val="none" w:sz="0" w:space="0" w:color="auto"/>
            <w:bottom w:val="none" w:sz="0" w:space="0" w:color="auto"/>
            <w:right w:val="none" w:sz="0" w:space="0" w:color="auto"/>
          </w:divBdr>
        </w:div>
        <w:div w:id="1535578011">
          <w:marLeft w:val="850"/>
          <w:marRight w:val="0"/>
          <w:marTop w:val="200"/>
          <w:marBottom w:val="0"/>
          <w:divBdr>
            <w:top w:val="none" w:sz="0" w:space="0" w:color="auto"/>
            <w:left w:val="none" w:sz="0" w:space="0" w:color="auto"/>
            <w:bottom w:val="none" w:sz="0" w:space="0" w:color="auto"/>
            <w:right w:val="none" w:sz="0" w:space="0" w:color="auto"/>
          </w:divBdr>
        </w:div>
      </w:divsChild>
    </w:div>
    <w:div w:id="1069772826">
      <w:bodyDiv w:val="1"/>
      <w:marLeft w:val="0"/>
      <w:marRight w:val="0"/>
      <w:marTop w:val="0"/>
      <w:marBottom w:val="0"/>
      <w:divBdr>
        <w:top w:val="none" w:sz="0" w:space="0" w:color="auto"/>
        <w:left w:val="none" w:sz="0" w:space="0" w:color="auto"/>
        <w:bottom w:val="none" w:sz="0" w:space="0" w:color="auto"/>
        <w:right w:val="none" w:sz="0" w:space="0" w:color="auto"/>
      </w:divBdr>
      <w:divsChild>
        <w:div w:id="1225683000">
          <w:marLeft w:val="0"/>
          <w:marRight w:val="0"/>
          <w:marTop w:val="0"/>
          <w:marBottom w:val="0"/>
          <w:divBdr>
            <w:top w:val="none" w:sz="0" w:space="0" w:color="auto"/>
            <w:left w:val="none" w:sz="0" w:space="0" w:color="auto"/>
            <w:bottom w:val="none" w:sz="0" w:space="0" w:color="auto"/>
            <w:right w:val="none" w:sz="0" w:space="0" w:color="auto"/>
          </w:divBdr>
          <w:divsChild>
            <w:div w:id="792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1143">
      <w:bodyDiv w:val="1"/>
      <w:marLeft w:val="0"/>
      <w:marRight w:val="0"/>
      <w:marTop w:val="0"/>
      <w:marBottom w:val="0"/>
      <w:divBdr>
        <w:top w:val="none" w:sz="0" w:space="0" w:color="auto"/>
        <w:left w:val="none" w:sz="0" w:space="0" w:color="auto"/>
        <w:bottom w:val="none" w:sz="0" w:space="0" w:color="auto"/>
        <w:right w:val="none" w:sz="0" w:space="0" w:color="auto"/>
      </w:divBdr>
    </w:div>
    <w:div w:id="1331761820">
      <w:bodyDiv w:val="1"/>
      <w:marLeft w:val="0"/>
      <w:marRight w:val="0"/>
      <w:marTop w:val="0"/>
      <w:marBottom w:val="0"/>
      <w:divBdr>
        <w:top w:val="none" w:sz="0" w:space="0" w:color="auto"/>
        <w:left w:val="none" w:sz="0" w:space="0" w:color="auto"/>
        <w:bottom w:val="none" w:sz="0" w:space="0" w:color="auto"/>
        <w:right w:val="none" w:sz="0" w:space="0" w:color="auto"/>
      </w:divBdr>
    </w:div>
    <w:div w:id="1594167424">
      <w:bodyDiv w:val="1"/>
      <w:marLeft w:val="0"/>
      <w:marRight w:val="0"/>
      <w:marTop w:val="0"/>
      <w:marBottom w:val="0"/>
      <w:divBdr>
        <w:top w:val="none" w:sz="0" w:space="0" w:color="auto"/>
        <w:left w:val="none" w:sz="0" w:space="0" w:color="auto"/>
        <w:bottom w:val="none" w:sz="0" w:space="0" w:color="auto"/>
        <w:right w:val="none" w:sz="0" w:space="0" w:color="auto"/>
      </w:divBdr>
    </w:div>
    <w:div w:id="1622683084">
      <w:bodyDiv w:val="1"/>
      <w:marLeft w:val="0"/>
      <w:marRight w:val="0"/>
      <w:marTop w:val="0"/>
      <w:marBottom w:val="0"/>
      <w:divBdr>
        <w:top w:val="none" w:sz="0" w:space="0" w:color="auto"/>
        <w:left w:val="none" w:sz="0" w:space="0" w:color="auto"/>
        <w:bottom w:val="none" w:sz="0" w:space="0" w:color="auto"/>
        <w:right w:val="none" w:sz="0" w:space="0" w:color="auto"/>
      </w:divBdr>
    </w:div>
    <w:div w:id="1750930047">
      <w:bodyDiv w:val="1"/>
      <w:marLeft w:val="0"/>
      <w:marRight w:val="0"/>
      <w:marTop w:val="0"/>
      <w:marBottom w:val="0"/>
      <w:divBdr>
        <w:top w:val="none" w:sz="0" w:space="0" w:color="auto"/>
        <w:left w:val="none" w:sz="0" w:space="0" w:color="auto"/>
        <w:bottom w:val="none" w:sz="0" w:space="0" w:color="auto"/>
        <w:right w:val="none" w:sz="0" w:space="0" w:color="auto"/>
      </w:divBdr>
      <w:divsChild>
        <w:div w:id="196435664">
          <w:marLeft w:val="0"/>
          <w:marRight w:val="0"/>
          <w:marTop w:val="0"/>
          <w:marBottom w:val="0"/>
          <w:divBdr>
            <w:top w:val="none" w:sz="0" w:space="0" w:color="auto"/>
            <w:left w:val="none" w:sz="0" w:space="0" w:color="auto"/>
            <w:bottom w:val="none" w:sz="0" w:space="0" w:color="auto"/>
            <w:right w:val="none" w:sz="0" w:space="0" w:color="auto"/>
          </w:divBdr>
        </w:div>
        <w:div w:id="350032389">
          <w:marLeft w:val="0"/>
          <w:marRight w:val="0"/>
          <w:marTop w:val="0"/>
          <w:marBottom w:val="0"/>
          <w:divBdr>
            <w:top w:val="none" w:sz="0" w:space="0" w:color="auto"/>
            <w:left w:val="none" w:sz="0" w:space="0" w:color="auto"/>
            <w:bottom w:val="none" w:sz="0" w:space="0" w:color="auto"/>
            <w:right w:val="none" w:sz="0" w:space="0" w:color="auto"/>
          </w:divBdr>
        </w:div>
        <w:div w:id="967514580">
          <w:marLeft w:val="0"/>
          <w:marRight w:val="0"/>
          <w:marTop w:val="0"/>
          <w:marBottom w:val="0"/>
          <w:divBdr>
            <w:top w:val="none" w:sz="0" w:space="0" w:color="auto"/>
            <w:left w:val="none" w:sz="0" w:space="0" w:color="auto"/>
            <w:bottom w:val="none" w:sz="0" w:space="0" w:color="auto"/>
            <w:right w:val="none" w:sz="0" w:space="0" w:color="auto"/>
          </w:divBdr>
        </w:div>
      </w:divsChild>
    </w:div>
    <w:div w:id="1797137510">
      <w:bodyDiv w:val="1"/>
      <w:marLeft w:val="0"/>
      <w:marRight w:val="0"/>
      <w:marTop w:val="0"/>
      <w:marBottom w:val="0"/>
      <w:divBdr>
        <w:top w:val="none" w:sz="0" w:space="0" w:color="auto"/>
        <w:left w:val="none" w:sz="0" w:space="0" w:color="auto"/>
        <w:bottom w:val="none" w:sz="0" w:space="0" w:color="auto"/>
        <w:right w:val="none" w:sz="0" w:space="0" w:color="auto"/>
      </w:divBdr>
    </w:div>
    <w:div w:id="2019963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1B679-739C-9743-8F3F-D7DE967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Tuovinen, Kim</dc:creator>
  <cp:keywords/>
  <dc:description/>
  <cp:lastModifiedBy>Editor</cp:lastModifiedBy>
  <cp:revision>355</cp:revision>
  <dcterms:created xsi:type="dcterms:W3CDTF">2025-01-21T05:05:00Z</dcterms:created>
  <dcterms:modified xsi:type="dcterms:W3CDTF">2026-01-07T08:42:00Z</dcterms:modified>
</cp:coreProperties>
</file>